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BB3" w:rsidRPr="00711BB3" w:rsidRDefault="007160E9" w:rsidP="003F4FF1">
      <w:pPr>
        <w:pStyle w:val="8"/>
        <w:spacing w:before="0" w:after="0" w:line="240" w:lineRule="auto"/>
        <w:ind w:firstLine="0"/>
        <w:jc w:val="center"/>
        <w:rPr>
          <w:rFonts w:ascii="Times New Roman" w:hAnsi="Times New Roman"/>
          <w:bCs/>
          <w:i w:val="0"/>
          <w:spacing w:val="1"/>
          <w:sz w:val="28"/>
          <w:szCs w:val="28"/>
        </w:rPr>
      </w:pPr>
      <w:r w:rsidRPr="00711BB3">
        <w:rPr>
          <w:rFonts w:ascii="Times New Roman" w:hAnsi="Times New Roman"/>
          <w:bCs/>
          <w:i w:val="0"/>
          <w:spacing w:val="1"/>
          <w:sz w:val="28"/>
          <w:szCs w:val="28"/>
        </w:rPr>
        <w:t xml:space="preserve">АДМИНИСТРАЦИЯ </w:t>
      </w:r>
    </w:p>
    <w:p w:rsidR="0086334B" w:rsidRPr="00711BB3" w:rsidRDefault="00711BB3" w:rsidP="003F4FF1">
      <w:pPr>
        <w:pStyle w:val="8"/>
        <w:spacing w:before="0" w:after="0" w:line="240" w:lineRule="auto"/>
        <w:ind w:firstLine="0"/>
        <w:jc w:val="center"/>
        <w:rPr>
          <w:rFonts w:ascii="Times New Roman" w:hAnsi="Times New Roman"/>
          <w:bCs/>
          <w:i w:val="0"/>
          <w:spacing w:val="1"/>
          <w:sz w:val="28"/>
          <w:szCs w:val="28"/>
        </w:rPr>
      </w:pPr>
      <w:r w:rsidRPr="00711BB3">
        <w:rPr>
          <w:rFonts w:ascii="Times New Roman" w:hAnsi="Times New Roman"/>
          <w:bCs/>
          <w:i w:val="0"/>
          <w:spacing w:val="1"/>
          <w:sz w:val="28"/>
          <w:szCs w:val="28"/>
        </w:rPr>
        <w:t>СПИРИНСКОГО</w:t>
      </w:r>
      <w:r w:rsidR="0086334B" w:rsidRPr="00711BB3">
        <w:rPr>
          <w:rFonts w:ascii="Times New Roman" w:hAnsi="Times New Roman"/>
          <w:bCs/>
          <w:i w:val="0"/>
          <w:spacing w:val="1"/>
          <w:sz w:val="28"/>
          <w:szCs w:val="28"/>
        </w:rPr>
        <w:t xml:space="preserve"> СЕЛЬСОВЕТА</w:t>
      </w:r>
    </w:p>
    <w:p w:rsidR="007160E9" w:rsidRPr="00711BB3" w:rsidRDefault="007160E9" w:rsidP="003F4FF1">
      <w:pPr>
        <w:pStyle w:val="8"/>
        <w:spacing w:before="0" w:after="0" w:line="240" w:lineRule="auto"/>
        <w:ind w:firstLine="0"/>
        <w:jc w:val="center"/>
        <w:rPr>
          <w:rFonts w:ascii="Times New Roman" w:hAnsi="Times New Roman"/>
          <w:bCs/>
          <w:i w:val="0"/>
          <w:spacing w:val="1"/>
          <w:sz w:val="28"/>
          <w:szCs w:val="28"/>
        </w:rPr>
      </w:pPr>
      <w:r w:rsidRPr="00711BB3">
        <w:rPr>
          <w:rFonts w:ascii="Times New Roman" w:hAnsi="Times New Roman"/>
          <w:bCs/>
          <w:i w:val="0"/>
          <w:spacing w:val="1"/>
          <w:sz w:val="28"/>
          <w:szCs w:val="28"/>
        </w:rPr>
        <w:t>ОРДЫНСКОГО РАЙОНА</w:t>
      </w:r>
      <w:r w:rsidR="00711BB3" w:rsidRPr="00711BB3">
        <w:rPr>
          <w:rFonts w:ascii="Times New Roman" w:hAnsi="Times New Roman"/>
          <w:bCs/>
          <w:i w:val="0"/>
          <w:spacing w:val="1"/>
          <w:sz w:val="28"/>
          <w:szCs w:val="28"/>
        </w:rPr>
        <w:t xml:space="preserve"> </w:t>
      </w:r>
      <w:r w:rsidRPr="00711BB3">
        <w:rPr>
          <w:rFonts w:ascii="Times New Roman" w:hAnsi="Times New Roman"/>
          <w:bCs/>
          <w:i w:val="0"/>
          <w:spacing w:val="1"/>
          <w:sz w:val="28"/>
          <w:szCs w:val="28"/>
        </w:rPr>
        <w:t>НОВОСИБИРСКОЙ ОБЛАСТИ</w:t>
      </w:r>
    </w:p>
    <w:p w:rsidR="007160E9" w:rsidRDefault="007160E9" w:rsidP="003F4FF1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7160E9" w:rsidRDefault="007160E9" w:rsidP="00550D8A">
      <w:pPr>
        <w:autoSpaceDE w:val="0"/>
        <w:autoSpaceDN w:val="0"/>
        <w:jc w:val="center"/>
        <w:rPr>
          <w:b/>
          <w:bCs/>
          <w:sz w:val="28"/>
          <w:szCs w:val="28"/>
        </w:rPr>
      </w:pPr>
      <w:r w:rsidRPr="0058324C">
        <w:rPr>
          <w:b/>
          <w:bCs/>
          <w:sz w:val="28"/>
          <w:szCs w:val="28"/>
        </w:rPr>
        <w:t>ПОСТАНОВЛЕНИЕ</w:t>
      </w:r>
      <w:bookmarkStart w:id="0" w:name="_GoBack"/>
      <w:bookmarkEnd w:id="0"/>
    </w:p>
    <w:p w:rsidR="00711BB3" w:rsidRPr="0058324C" w:rsidRDefault="00711BB3" w:rsidP="00550D8A">
      <w:pPr>
        <w:autoSpaceDE w:val="0"/>
        <w:autoSpaceDN w:val="0"/>
        <w:jc w:val="center"/>
        <w:rPr>
          <w:sz w:val="28"/>
          <w:szCs w:val="28"/>
        </w:rPr>
      </w:pPr>
    </w:p>
    <w:p w:rsidR="007160E9" w:rsidRPr="0058324C" w:rsidRDefault="00DD6B11" w:rsidP="003F4FF1">
      <w:pPr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4148C8">
        <w:rPr>
          <w:sz w:val="28"/>
          <w:szCs w:val="28"/>
        </w:rPr>
        <w:t xml:space="preserve"> 1</w:t>
      </w:r>
      <w:r w:rsidR="00711BB3">
        <w:rPr>
          <w:sz w:val="28"/>
          <w:szCs w:val="28"/>
        </w:rPr>
        <w:t>3</w:t>
      </w:r>
      <w:r w:rsidR="004148C8">
        <w:rPr>
          <w:sz w:val="28"/>
          <w:szCs w:val="28"/>
        </w:rPr>
        <w:t xml:space="preserve">.11.2019 </w:t>
      </w:r>
      <w:r>
        <w:rPr>
          <w:sz w:val="28"/>
          <w:szCs w:val="28"/>
        </w:rPr>
        <w:t>№</w:t>
      </w:r>
      <w:r w:rsidR="00711BB3">
        <w:rPr>
          <w:sz w:val="28"/>
          <w:szCs w:val="28"/>
        </w:rPr>
        <w:t xml:space="preserve"> 9</w:t>
      </w:r>
      <w:r w:rsidR="004148C8">
        <w:rPr>
          <w:sz w:val="28"/>
          <w:szCs w:val="28"/>
        </w:rPr>
        <w:t>5</w:t>
      </w:r>
    </w:p>
    <w:p w:rsidR="00DC5177" w:rsidRPr="00104574" w:rsidRDefault="00DC5177" w:rsidP="003F4FF1">
      <w:pPr>
        <w:rPr>
          <w:sz w:val="27"/>
          <w:szCs w:val="28"/>
        </w:rPr>
      </w:pPr>
    </w:p>
    <w:p w:rsidR="006B557F" w:rsidRDefault="00DD6B11" w:rsidP="00550D8A">
      <w:pPr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1F2825">
        <w:rPr>
          <w:rFonts w:eastAsiaTheme="minorEastAsia"/>
          <w:sz w:val="28"/>
          <w:szCs w:val="28"/>
        </w:rPr>
        <w:t>Об основных направлениях</w:t>
      </w:r>
      <w:r>
        <w:rPr>
          <w:rFonts w:eastAsiaTheme="minorEastAsia"/>
          <w:sz w:val="28"/>
          <w:szCs w:val="28"/>
        </w:rPr>
        <w:t xml:space="preserve"> бюджетной </w:t>
      </w:r>
      <w:r w:rsidR="00157171">
        <w:rPr>
          <w:rFonts w:eastAsiaTheme="minorEastAsia"/>
          <w:sz w:val="28"/>
          <w:szCs w:val="28"/>
        </w:rPr>
        <w:t xml:space="preserve">и </w:t>
      </w:r>
      <w:r>
        <w:rPr>
          <w:rFonts w:eastAsiaTheme="minorEastAsia"/>
          <w:sz w:val="28"/>
          <w:szCs w:val="28"/>
        </w:rPr>
        <w:t>налоговой</w:t>
      </w:r>
      <w:r w:rsidRPr="001F2825">
        <w:rPr>
          <w:rFonts w:eastAsiaTheme="minorEastAsia"/>
          <w:sz w:val="28"/>
          <w:szCs w:val="28"/>
        </w:rPr>
        <w:t xml:space="preserve"> политики </w:t>
      </w:r>
      <w:r w:rsidR="00711BB3">
        <w:rPr>
          <w:rFonts w:eastAsiaTheme="minorEastAsia"/>
          <w:sz w:val="28"/>
          <w:szCs w:val="28"/>
        </w:rPr>
        <w:t>Спиринского</w:t>
      </w:r>
      <w:r w:rsidR="0086334B">
        <w:rPr>
          <w:rFonts w:eastAsiaTheme="minorEastAsia"/>
          <w:sz w:val="28"/>
          <w:szCs w:val="28"/>
        </w:rPr>
        <w:t xml:space="preserve"> сельсовета </w:t>
      </w:r>
      <w:r>
        <w:rPr>
          <w:rFonts w:eastAsiaTheme="minorEastAsia"/>
          <w:sz w:val="28"/>
          <w:szCs w:val="28"/>
        </w:rPr>
        <w:t>Ордынского района Новосибирской области на 2020 год и плановый период 2021 и 2022</w:t>
      </w:r>
      <w:r w:rsidRPr="001F2825">
        <w:rPr>
          <w:rFonts w:eastAsiaTheme="minorEastAsia"/>
          <w:sz w:val="28"/>
          <w:szCs w:val="28"/>
        </w:rPr>
        <w:t xml:space="preserve"> годов</w:t>
      </w:r>
    </w:p>
    <w:p w:rsidR="00550D8A" w:rsidRPr="006B557F" w:rsidRDefault="00550D8A" w:rsidP="00550D8A">
      <w:pPr>
        <w:autoSpaceDE w:val="0"/>
        <w:autoSpaceDN w:val="0"/>
        <w:adjustRightInd w:val="0"/>
        <w:jc w:val="center"/>
        <w:rPr>
          <w:sz w:val="28"/>
        </w:rPr>
      </w:pPr>
    </w:p>
    <w:p w:rsidR="00711BB3" w:rsidRDefault="00DD6B11" w:rsidP="00DD6B11">
      <w:pPr>
        <w:ind w:firstLine="540"/>
        <w:jc w:val="both"/>
        <w:rPr>
          <w:sz w:val="28"/>
          <w:szCs w:val="28"/>
        </w:rPr>
      </w:pPr>
      <w:r w:rsidRPr="00FC1C69">
        <w:rPr>
          <w:sz w:val="28"/>
          <w:szCs w:val="28"/>
        </w:rPr>
        <w:t>В соответствии со</w:t>
      </w:r>
      <w:r>
        <w:rPr>
          <w:color w:val="0000FF"/>
          <w:sz w:val="28"/>
          <w:szCs w:val="28"/>
        </w:rPr>
        <w:t xml:space="preserve"> статьей 5</w:t>
      </w:r>
      <w:r w:rsidRPr="00FC1C69">
        <w:rPr>
          <w:bCs/>
          <w:sz w:val="28"/>
          <w:szCs w:val="28"/>
        </w:rPr>
        <w:t xml:space="preserve">  Положения </w:t>
      </w:r>
      <w:r w:rsidRPr="004148C8">
        <w:rPr>
          <w:bCs/>
          <w:sz w:val="28"/>
          <w:szCs w:val="28"/>
        </w:rPr>
        <w:t xml:space="preserve">«О бюджетном процессе в  </w:t>
      </w:r>
      <w:r w:rsidR="00711BB3">
        <w:rPr>
          <w:bCs/>
          <w:sz w:val="28"/>
          <w:szCs w:val="28"/>
        </w:rPr>
        <w:t>Спиринском</w:t>
      </w:r>
      <w:r w:rsidR="0086334B" w:rsidRPr="004148C8">
        <w:rPr>
          <w:bCs/>
          <w:sz w:val="28"/>
          <w:szCs w:val="28"/>
        </w:rPr>
        <w:t xml:space="preserve"> сельсовете </w:t>
      </w:r>
      <w:r w:rsidRPr="004148C8">
        <w:rPr>
          <w:bCs/>
          <w:sz w:val="28"/>
          <w:szCs w:val="28"/>
        </w:rPr>
        <w:t>Ордынско</w:t>
      </w:r>
      <w:r w:rsidR="0086334B" w:rsidRPr="004148C8">
        <w:rPr>
          <w:bCs/>
          <w:sz w:val="28"/>
          <w:szCs w:val="28"/>
        </w:rPr>
        <w:t>го</w:t>
      </w:r>
      <w:r w:rsidRPr="004148C8">
        <w:rPr>
          <w:bCs/>
          <w:sz w:val="28"/>
          <w:szCs w:val="28"/>
        </w:rPr>
        <w:t xml:space="preserve"> район</w:t>
      </w:r>
      <w:r w:rsidR="0086334B" w:rsidRPr="004148C8">
        <w:rPr>
          <w:bCs/>
          <w:sz w:val="28"/>
          <w:szCs w:val="28"/>
        </w:rPr>
        <w:t>а</w:t>
      </w:r>
      <w:r w:rsidRPr="004148C8">
        <w:rPr>
          <w:bCs/>
          <w:sz w:val="28"/>
          <w:szCs w:val="28"/>
        </w:rPr>
        <w:t xml:space="preserve"> Новосибирской области», утвержденного  </w:t>
      </w:r>
      <w:r w:rsidRPr="004148C8">
        <w:rPr>
          <w:sz w:val="28"/>
          <w:szCs w:val="28"/>
        </w:rPr>
        <w:t>решением Совета депутатов</w:t>
      </w:r>
      <w:r w:rsidR="0086334B" w:rsidRPr="004148C8">
        <w:rPr>
          <w:sz w:val="28"/>
          <w:szCs w:val="28"/>
        </w:rPr>
        <w:t xml:space="preserve"> </w:t>
      </w:r>
      <w:r w:rsidR="00711BB3">
        <w:rPr>
          <w:sz w:val="28"/>
          <w:szCs w:val="28"/>
        </w:rPr>
        <w:t>Спиринского</w:t>
      </w:r>
      <w:r w:rsidR="0086334B" w:rsidRPr="004148C8">
        <w:rPr>
          <w:sz w:val="28"/>
          <w:szCs w:val="28"/>
        </w:rPr>
        <w:t xml:space="preserve"> сельсовета</w:t>
      </w:r>
      <w:r w:rsidRPr="004148C8">
        <w:rPr>
          <w:sz w:val="28"/>
          <w:szCs w:val="28"/>
        </w:rPr>
        <w:t xml:space="preserve"> Ордынского района Новосибирской области </w:t>
      </w:r>
      <w:r w:rsidRPr="00DC5177">
        <w:rPr>
          <w:sz w:val="28"/>
          <w:szCs w:val="28"/>
        </w:rPr>
        <w:t xml:space="preserve">от </w:t>
      </w:r>
      <w:r w:rsidR="004148C8" w:rsidRPr="00DC5177">
        <w:rPr>
          <w:sz w:val="28"/>
          <w:szCs w:val="28"/>
        </w:rPr>
        <w:t>2</w:t>
      </w:r>
      <w:r w:rsidR="005A3900" w:rsidRPr="00DC5177">
        <w:rPr>
          <w:sz w:val="28"/>
          <w:szCs w:val="28"/>
        </w:rPr>
        <w:t>2 ноября</w:t>
      </w:r>
      <w:r w:rsidRPr="00DC5177">
        <w:rPr>
          <w:sz w:val="28"/>
          <w:szCs w:val="28"/>
        </w:rPr>
        <w:t xml:space="preserve"> </w:t>
      </w:r>
      <w:r w:rsidRPr="00DC5177">
        <w:rPr>
          <w:bCs/>
          <w:sz w:val="28"/>
          <w:szCs w:val="28"/>
        </w:rPr>
        <w:t xml:space="preserve"> 201</w:t>
      </w:r>
      <w:r w:rsidR="00217987" w:rsidRPr="00DC5177">
        <w:rPr>
          <w:bCs/>
          <w:sz w:val="28"/>
          <w:szCs w:val="28"/>
        </w:rPr>
        <w:t>3</w:t>
      </w:r>
      <w:r w:rsidRPr="00DC5177">
        <w:rPr>
          <w:bCs/>
          <w:sz w:val="28"/>
          <w:szCs w:val="28"/>
        </w:rPr>
        <w:t xml:space="preserve"> г. № </w:t>
      </w:r>
      <w:r w:rsidR="00217987" w:rsidRPr="00DC5177">
        <w:rPr>
          <w:bCs/>
          <w:sz w:val="28"/>
          <w:szCs w:val="28"/>
        </w:rPr>
        <w:t>25/5</w:t>
      </w:r>
      <w:r w:rsidR="00217987">
        <w:rPr>
          <w:bCs/>
          <w:sz w:val="28"/>
          <w:szCs w:val="28"/>
        </w:rPr>
        <w:t xml:space="preserve"> </w:t>
      </w:r>
      <w:r w:rsidR="00217987" w:rsidRPr="00217987">
        <w:rPr>
          <w:sz w:val="28"/>
          <w:szCs w:val="28"/>
        </w:rPr>
        <w:t>(с изменениями от 27.05.2015 года № 38/6, от 25.12.2015 года № 4/7, от 29.09.2017 года № 19/11, от 22.12.2017 года № 21/3, от 27.08.2019 года № 36/2</w:t>
      </w:r>
      <w:r w:rsidR="00217987" w:rsidRPr="00DC5177">
        <w:rPr>
          <w:sz w:val="28"/>
          <w:szCs w:val="28"/>
        </w:rPr>
        <w:t>),</w:t>
      </w:r>
      <w:r w:rsidRPr="00DC5177">
        <w:rPr>
          <w:sz w:val="28"/>
          <w:szCs w:val="28"/>
        </w:rPr>
        <w:t xml:space="preserve"> постановлением администрации</w:t>
      </w:r>
      <w:r w:rsidR="00F774DF" w:rsidRPr="00F774DF">
        <w:rPr>
          <w:sz w:val="28"/>
          <w:szCs w:val="28"/>
        </w:rPr>
        <w:t xml:space="preserve"> </w:t>
      </w:r>
      <w:r w:rsidRPr="00DC5177">
        <w:rPr>
          <w:sz w:val="28"/>
          <w:szCs w:val="28"/>
        </w:rPr>
        <w:t xml:space="preserve"> </w:t>
      </w:r>
      <w:r w:rsidR="00F774DF">
        <w:rPr>
          <w:sz w:val="28"/>
          <w:szCs w:val="28"/>
        </w:rPr>
        <w:t xml:space="preserve">Спиринского сельсовета </w:t>
      </w:r>
      <w:r w:rsidRPr="00DC5177">
        <w:rPr>
          <w:sz w:val="28"/>
          <w:szCs w:val="28"/>
        </w:rPr>
        <w:t xml:space="preserve">Ордынского района Новосибирской области  от </w:t>
      </w:r>
      <w:r w:rsidR="00217987" w:rsidRPr="00DC5177">
        <w:rPr>
          <w:sz w:val="28"/>
          <w:szCs w:val="28"/>
        </w:rPr>
        <w:t>07</w:t>
      </w:r>
      <w:r w:rsidRPr="00DC5177">
        <w:rPr>
          <w:sz w:val="28"/>
          <w:szCs w:val="28"/>
        </w:rPr>
        <w:t>.0</w:t>
      </w:r>
      <w:r w:rsidR="00217987" w:rsidRPr="00DC5177">
        <w:rPr>
          <w:sz w:val="28"/>
          <w:szCs w:val="28"/>
        </w:rPr>
        <w:t>6</w:t>
      </w:r>
      <w:r w:rsidRPr="00DC5177">
        <w:rPr>
          <w:sz w:val="28"/>
          <w:szCs w:val="28"/>
        </w:rPr>
        <w:t>.201</w:t>
      </w:r>
      <w:r w:rsidR="004148C8" w:rsidRPr="00DC5177">
        <w:rPr>
          <w:sz w:val="28"/>
          <w:szCs w:val="28"/>
        </w:rPr>
        <w:t>9</w:t>
      </w:r>
      <w:r w:rsidRPr="00DC5177">
        <w:rPr>
          <w:sz w:val="28"/>
          <w:szCs w:val="28"/>
        </w:rPr>
        <w:t xml:space="preserve"> г.  №</w:t>
      </w:r>
      <w:r w:rsidR="00217987" w:rsidRPr="00DC5177">
        <w:rPr>
          <w:sz w:val="28"/>
          <w:szCs w:val="28"/>
        </w:rPr>
        <w:t xml:space="preserve"> 46 А</w:t>
      </w:r>
      <w:r w:rsidRPr="00DC5177">
        <w:rPr>
          <w:sz w:val="28"/>
          <w:szCs w:val="28"/>
        </w:rPr>
        <w:t xml:space="preserve"> «О порядке и сроках составления проекта бюджета </w:t>
      </w:r>
      <w:r w:rsidR="00711BB3" w:rsidRPr="00DC5177">
        <w:rPr>
          <w:sz w:val="28"/>
          <w:szCs w:val="28"/>
        </w:rPr>
        <w:t>Спиринского</w:t>
      </w:r>
      <w:r w:rsidR="0086334B" w:rsidRPr="00DC5177">
        <w:rPr>
          <w:sz w:val="28"/>
          <w:szCs w:val="28"/>
        </w:rPr>
        <w:t xml:space="preserve"> сельсовета </w:t>
      </w:r>
      <w:r w:rsidRPr="00DC5177">
        <w:rPr>
          <w:sz w:val="28"/>
          <w:szCs w:val="28"/>
        </w:rPr>
        <w:t xml:space="preserve">Ордынского района Новосибирской области на очередной финансовый год и плановый период и порядке подготовки документов и материалов, представляемых в Совет депутатов </w:t>
      </w:r>
      <w:r w:rsidR="00711BB3" w:rsidRPr="00DC5177">
        <w:rPr>
          <w:sz w:val="28"/>
          <w:szCs w:val="28"/>
        </w:rPr>
        <w:t>Спиринского</w:t>
      </w:r>
      <w:r w:rsidR="0086334B" w:rsidRPr="00DC5177">
        <w:rPr>
          <w:sz w:val="28"/>
          <w:szCs w:val="28"/>
        </w:rPr>
        <w:t xml:space="preserve"> сельсовета </w:t>
      </w:r>
      <w:r w:rsidRPr="00DC5177">
        <w:rPr>
          <w:sz w:val="28"/>
          <w:szCs w:val="28"/>
        </w:rPr>
        <w:t>Ордынского района одновременно с проектом бюджета</w:t>
      </w:r>
      <w:r w:rsidR="00DC5177" w:rsidRPr="00DC5177">
        <w:rPr>
          <w:sz w:val="28"/>
          <w:szCs w:val="28"/>
        </w:rPr>
        <w:t xml:space="preserve"> </w:t>
      </w:r>
      <w:r w:rsidR="00711BB3" w:rsidRPr="00DC5177">
        <w:rPr>
          <w:sz w:val="28"/>
          <w:szCs w:val="28"/>
        </w:rPr>
        <w:t>Спиринского</w:t>
      </w:r>
      <w:r w:rsidR="0086334B" w:rsidRPr="00DC5177">
        <w:rPr>
          <w:sz w:val="28"/>
          <w:szCs w:val="28"/>
        </w:rPr>
        <w:t xml:space="preserve"> сельсовета</w:t>
      </w:r>
      <w:r w:rsidR="00DC5177" w:rsidRPr="00DC5177">
        <w:rPr>
          <w:sz w:val="28"/>
          <w:szCs w:val="28"/>
        </w:rPr>
        <w:t xml:space="preserve"> </w:t>
      </w:r>
      <w:r w:rsidRPr="00DC5177">
        <w:rPr>
          <w:sz w:val="28"/>
          <w:szCs w:val="28"/>
        </w:rPr>
        <w:t>Ордынского района Новосибирской области»,</w:t>
      </w:r>
      <w:r w:rsidR="00DC5177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 Уставом</w:t>
      </w:r>
      <w:r w:rsidR="00711BB3">
        <w:rPr>
          <w:sz w:val="28"/>
          <w:szCs w:val="28"/>
        </w:rPr>
        <w:t xml:space="preserve"> Спиринского</w:t>
      </w:r>
      <w:r w:rsidR="0086334B" w:rsidRPr="0086334B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Ордынского района Новосибирской области, администрация</w:t>
      </w:r>
      <w:r w:rsidR="00711BB3">
        <w:rPr>
          <w:sz w:val="28"/>
          <w:szCs w:val="28"/>
        </w:rPr>
        <w:t xml:space="preserve"> Спиринского</w:t>
      </w:r>
      <w:r w:rsidR="0086334B" w:rsidRPr="0086334B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Ордынского района Новосибирской области </w:t>
      </w:r>
    </w:p>
    <w:p w:rsidR="00DD6B11" w:rsidRPr="00DC5177" w:rsidRDefault="00DD6B11" w:rsidP="00DD6B11">
      <w:pPr>
        <w:ind w:firstLine="540"/>
        <w:jc w:val="both"/>
        <w:rPr>
          <w:b/>
          <w:sz w:val="28"/>
          <w:szCs w:val="28"/>
        </w:rPr>
      </w:pPr>
      <w:r w:rsidRPr="00DC5177">
        <w:rPr>
          <w:b/>
          <w:sz w:val="28"/>
          <w:szCs w:val="28"/>
        </w:rPr>
        <w:t>п о с т а н о в л я е т:</w:t>
      </w:r>
    </w:p>
    <w:p w:rsidR="00DD6B11" w:rsidRPr="00FC1C69" w:rsidRDefault="00DD6B11" w:rsidP="00DD6B11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 w:rsidRPr="00FC1C69">
        <w:rPr>
          <w:sz w:val="28"/>
          <w:szCs w:val="28"/>
          <w:lang w:eastAsia="ar-SA"/>
        </w:rPr>
        <w:t>1. Утвердить </w:t>
      </w:r>
      <w:hyperlink r:id="rId9" w:history="1">
        <w:r w:rsidRPr="00FC1C69">
          <w:rPr>
            <w:sz w:val="28"/>
            <w:szCs w:val="28"/>
            <w:lang w:eastAsia="ar-SA"/>
          </w:rPr>
          <w:t>основные направления</w:t>
        </w:r>
      </w:hyperlink>
      <w:r w:rsidRPr="00FC1C69">
        <w:rPr>
          <w:sz w:val="28"/>
          <w:szCs w:val="28"/>
          <w:lang w:eastAsia="ar-SA"/>
        </w:rPr>
        <w:t xml:space="preserve"> бюджетной и налоговой политики </w:t>
      </w:r>
      <w:r w:rsidR="00711BB3">
        <w:rPr>
          <w:sz w:val="28"/>
          <w:szCs w:val="28"/>
          <w:lang w:eastAsia="ar-SA"/>
        </w:rPr>
        <w:t>Спиринского</w:t>
      </w:r>
      <w:r w:rsidR="0086334B" w:rsidRPr="0086334B">
        <w:rPr>
          <w:sz w:val="28"/>
          <w:szCs w:val="28"/>
          <w:lang w:eastAsia="ar-SA"/>
        </w:rPr>
        <w:t xml:space="preserve"> сельсовета </w:t>
      </w:r>
      <w:r w:rsidRPr="00FC1C69">
        <w:rPr>
          <w:sz w:val="28"/>
          <w:szCs w:val="28"/>
          <w:lang w:eastAsia="ar-SA"/>
        </w:rPr>
        <w:t>Ордынского района</w:t>
      </w:r>
      <w:r w:rsidR="00711BB3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Новосибирской области на 2020 год и плановый период 2021 и 2022</w:t>
      </w:r>
      <w:r w:rsidRPr="00FC1C69">
        <w:rPr>
          <w:sz w:val="28"/>
          <w:szCs w:val="28"/>
          <w:lang w:eastAsia="ar-SA"/>
        </w:rPr>
        <w:t xml:space="preserve"> годов (далее – Основные направления бюджетной и налоговой политики) согласно приложению №1 к настоящему постановлению. </w:t>
      </w:r>
    </w:p>
    <w:p w:rsidR="00DD6B11" w:rsidRPr="004148C8" w:rsidRDefault="00387D93" w:rsidP="00DD6B11">
      <w:pPr>
        <w:ind w:firstLine="540"/>
        <w:jc w:val="both"/>
        <w:rPr>
          <w:sz w:val="28"/>
          <w:szCs w:val="28"/>
        </w:rPr>
      </w:pPr>
      <w:r w:rsidRPr="00387D93">
        <w:rPr>
          <w:sz w:val="28"/>
          <w:szCs w:val="28"/>
        </w:rPr>
        <w:t>2</w:t>
      </w:r>
      <w:r w:rsidR="00DD6B11" w:rsidRPr="00387D93">
        <w:rPr>
          <w:sz w:val="28"/>
          <w:szCs w:val="28"/>
        </w:rPr>
        <w:t>.</w:t>
      </w:r>
      <w:r w:rsidR="00DD6B11" w:rsidRPr="0086334B">
        <w:rPr>
          <w:color w:val="FF0000"/>
          <w:sz w:val="28"/>
          <w:szCs w:val="28"/>
        </w:rPr>
        <w:t xml:space="preserve"> </w:t>
      </w:r>
      <w:r w:rsidR="004148C8" w:rsidRPr="004148C8">
        <w:rPr>
          <w:sz w:val="28"/>
          <w:szCs w:val="28"/>
        </w:rPr>
        <w:t>Специалисту</w:t>
      </w:r>
      <w:r w:rsidR="00DD6B11" w:rsidRPr="004148C8">
        <w:rPr>
          <w:sz w:val="28"/>
          <w:szCs w:val="28"/>
        </w:rPr>
        <w:t xml:space="preserve"> администрации</w:t>
      </w:r>
      <w:r w:rsidR="00711BB3">
        <w:rPr>
          <w:sz w:val="28"/>
          <w:szCs w:val="28"/>
        </w:rPr>
        <w:t xml:space="preserve"> Спиринского</w:t>
      </w:r>
      <w:r w:rsidR="0086334B" w:rsidRPr="004148C8">
        <w:rPr>
          <w:sz w:val="28"/>
          <w:szCs w:val="28"/>
        </w:rPr>
        <w:t xml:space="preserve"> сельсовета</w:t>
      </w:r>
      <w:r w:rsidR="00DD6B11" w:rsidRPr="004148C8">
        <w:rPr>
          <w:sz w:val="28"/>
          <w:szCs w:val="28"/>
        </w:rPr>
        <w:t xml:space="preserve"> Ордынского района Новосибирской области при осуществлении планирования расходов и обоснования бюджетных ассигнований бюджета </w:t>
      </w:r>
      <w:r w:rsidR="00711BB3">
        <w:rPr>
          <w:sz w:val="28"/>
          <w:szCs w:val="28"/>
        </w:rPr>
        <w:t>Спиринского</w:t>
      </w:r>
      <w:r w:rsidR="0086334B" w:rsidRPr="004148C8">
        <w:rPr>
          <w:sz w:val="28"/>
          <w:szCs w:val="28"/>
        </w:rPr>
        <w:t xml:space="preserve"> сельсовета </w:t>
      </w:r>
      <w:r w:rsidR="00DD6B11" w:rsidRPr="004148C8">
        <w:rPr>
          <w:sz w:val="28"/>
          <w:szCs w:val="28"/>
        </w:rPr>
        <w:t xml:space="preserve">Ордынского района  Новосибирской области на 2020 год и плановый период 2021 и 2022 годов руководствоваться </w:t>
      </w:r>
      <w:hyperlink r:id="rId10" w:history="1">
        <w:r w:rsidR="00DD6B11" w:rsidRPr="004148C8">
          <w:rPr>
            <w:sz w:val="28"/>
            <w:szCs w:val="28"/>
          </w:rPr>
          <w:t>Основными направлениями</w:t>
        </w:r>
      </w:hyperlink>
      <w:r w:rsidR="00DD6B11" w:rsidRPr="004148C8">
        <w:rPr>
          <w:sz w:val="28"/>
          <w:szCs w:val="28"/>
        </w:rPr>
        <w:t xml:space="preserve"> бюджетной и налоговой политики. </w:t>
      </w:r>
    </w:p>
    <w:p w:rsidR="00DD6B11" w:rsidRDefault="00387D93" w:rsidP="00DD6B1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D6B11" w:rsidRPr="004148C8">
        <w:rPr>
          <w:sz w:val="28"/>
          <w:szCs w:val="28"/>
        </w:rPr>
        <w:t xml:space="preserve">. Контроль за исполнением настоящего постановления возложить на </w:t>
      </w:r>
      <w:r w:rsidR="0086334B" w:rsidRPr="004148C8">
        <w:rPr>
          <w:sz w:val="28"/>
          <w:szCs w:val="28"/>
        </w:rPr>
        <w:t>специалиста</w:t>
      </w:r>
      <w:r w:rsidR="00DD6B11" w:rsidRPr="004148C8">
        <w:rPr>
          <w:sz w:val="28"/>
          <w:szCs w:val="28"/>
        </w:rPr>
        <w:t xml:space="preserve"> администрации</w:t>
      </w:r>
      <w:r w:rsidR="00711BB3">
        <w:rPr>
          <w:sz w:val="28"/>
          <w:szCs w:val="28"/>
        </w:rPr>
        <w:t xml:space="preserve"> </w:t>
      </w:r>
      <w:r w:rsidR="00711BB3">
        <w:rPr>
          <w:rFonts w:cs="Arial"/>
          <w:sz w:val="28"/>
          <w:szCs w:val="28"/>
        </w:rPr>
        <w:t>Спиринского</w:t>
      </w:r>
      <w:r w:rsidR="0086334B" w:rsidRPr="004148C8">
        <w:rPr>
          <w:rFonts w:cs="Arial"/>
          <w:sz w:val="28"/>
          <w:szCs w:val="28"/>
        </w:rPr>
        <w:t xml:space="preserve"> сельсовета </w:t>
      </w:r>
      <w:r w:rsidR="00DD6B11" w:rsidRPr="004148C8">
        <w:rPr>
          <w:rFonts w:cs="Arial"/>
          <w:sz w:val="28"/>
          <w:szCs w:val="28"/>
        </w:rPr>
        <w:t>Ордынского района</w:t>
      </w:r>
      <w:r w:rsidR="00DD6B11" w:rsidRPr="004148C8">
        <w:rPr>
          <w:sz w:val="28"/>
          <w:szCs w:val="28"/>
        </w:rPr>
        <w:t xml:space="preserve"> Новосибирской области </w:t>
      </w:r>
      <w:r w:rsidR="00711BB3">
        <w:rPr>
          <w:sz w:val="28"/>
          <w:szCs w:val="28"/>
        </w:rPr>
        <w:t>Мелькову Е.С.</w:t>
      </w:r>
    </w:p>
    <w:p w:rsidR="00387D93" w:rsidRDefault="00387D93" w:rsidP="000527F3">
      <w:pPr>
        <w:jc w:val="both"/>
        <w:rPr>
          <w:sz w:val="28"/>
        </w:rPr>
      </w:pPr>
    </w:p>
    <w:p w:rsidR="00550D8A" w:rsidRDefault="000527F3" w:rsidP="000527F3">
      <w:pPr>
        <w:jc w:val="both"/>
        <w:rPr>
          <w:sz w:val="28"/>
        </w:rPr>
      </w:pPr>
      <w:r>
        <w:rPr>
          <w:sz w:val="28"/>
        </w:rPr>
        <w:t xml:space="preserve">Глава </w:t>
      </w:r>
      <w:r w:rsidR="00711BB3">
        <w:rPr>
          <w:sz w:val="28"/>
        </w:rPr>
        <w:t>Спиринского</w:t>
      </w:r>
      <w:r w:rsidR="00550D8A" w:rsidRPr="00550D8A">
        <w:rPr>
          <w:sz w:val="28"/>
        </w:rPr>
        <w:t xml:space="preserve"> сельсовета </w:t>
      </w:r>
    </w:p>
    <w:p w:rsidR="00D051A1" w:rsidRDefault="000527F3" w:rsidP="00550D8A">
      <w:pPr>
        <w:jc w:val="both"/>
        <w:rPr>
          <w:sz w:val="28"/>
        </w:rPr>
      </w:pPr>
      <w:r>
        <w:rPr>
          <w:sz w:val="28"/>
        </w:rPr>
        <w:t>Ордынского района</w:t>
      </w:r>
      <w:r w:rsidR="00711BB3">
        <w:rPr>
          <w:sz w:val="28"/>
        </w:rPr>
        <w:t xml:space="preserve"> </w:t>
      </w:r>
      <w:r>
        <w:rPr>
          <w:sz w:val="28"/>
        </w:rPr>
        <w:t xml:space="preserve">Новосибирской области            </w:t>
      </w:r>
      <w:r w:rsidR="00711BB3">
        <w:rPr>
          <w:sz w:val="28"/>
        </w:rPr>
        <w:t xml:space="preserve">                               С.А.Власова</w:t>
      </w:r>
    </w:p>
    <w:p w:rsidR="005A3900" w:rsidRDefault="005A3900" w:rsidP="005A3900">
      <w:pPr>
        <w:autoSpaceDE w:val="0"/>
        <w:autoSpaceDN w:val="0"/>
        <w:adjustRightInd w:val="0"/>
        <w:ind w:left="5954"/>
        <w:jc w:val="both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lastRenderedPageBreak/>
        <w:t>Приложение №1</w:t>
      </w:r>
    </w:p>
    <w:p w:rsidR="005A3900" w:rsidRDefault="005A3900" w:rsidP="005A3900">
      <w:pPr>
        <w:autoSpaceDE w:val="0"/>
        <w:autoSpaceDN w:val="0"/>
        <w:adjustRightInd w:val="0"/>
        <w:ind w:left="5954"/>
        <w:jc w:val="both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Утверждены </w:t>
      </w:r>
    </w:p>
    <w:p w:rsidR="005A3900" w:rsidRDefault="005A3900" w:rsidP="005A3900">
      <w:pPr>
        <w:autoSpaceDE w:val="0"/>
        <w:autoSpaceDN w:val="0"/>
        <w:adjustRightInd w:val="0"/>
        <w:ind w:left="5954"/>
        <w:jc w:val="both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постановлением администрации</w:t>
      </w:r>
    </w:p>
    <w:p w:rsidR="005A3900" w:rsidRDefault="005A3900" w:rsidP="005A3900">
      <w:pPr>
        <w:autoSpaceDE w:val="0"/>
        <w:autoSpaceDN w:val="0"/>
        <w:adjustRightInd w:val="0"/>
        <w:ind w:left="5954"/>
        <w:jc w:val="both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Спиринского сельсовета</w:t>
      </w:r>
    </w:p>
    <w:p w:rsidR="005A3900" w:rsidRDefault="005A3900" w:rsidP="005A3900">
      <w:pPr>
        <w:autoSpaceDE w:val="0"/>
        <w:autoSpaceDN w:val="0"/>
        <w:adjustRightInd w:val="0"/>
        <w:ind w:left="5954"/>
        <w:jc w:val="both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Ордынского района Новосибирской области </w:t>
      </w:r>
    </w:p>
    <w:p w:rsidR="005A3900" w:rsidRDefault="005A3900" w:rsidP="005A3900">
      <w:pPr>
        <w:autoSpaceDE w:val="0"/>
        <w:autoSpaceDN w:val="0"/>
        <w:adjustRightInd w:val="0"/>
        <w:ind w:left="5954"/>
        <w:jc w:val="both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От 1</w:t>
      </w:r>
      <w:r w:rsidR="00DC5177">
        <w:rPr>
          <w:rFonts w:eastAsiaTheme="minorEastAsia"/>
          <w:sz w:val="20"/>
          <w:szCs w:val="20"/>
        </w:rPr>
        <w:t>3</w:t>
      </w:r>
      <w:r>
        <w:rPr>
          <w:rFonts w:eastAsiaTheme="minorEastAsia"/>
          <w:sz w:val="20"/>
          <w:szCs w:val="20"/>
        </w:rPr>
        <w:t>.11.2019</w:t>
      </w:r>
      <w:r w:rsidR="00DC5177">
        <w:rPr>
          <w:rFonts w:eastAsiaTheme="minorEastAsia"/>
          <w:sz w:val="20"/>
          <w:szCs w:val="20"/>
        </w:rPr>
        <w:t xml:space="preserve"> </w:t>
      </w:r>
      <w:r>
        <w:rPr>
          <w:rFonts w:eastAsiaTheme="minorEastAsia"/>
          <w:sz w:val="20"/>
          <w:szCs w:val="20"/>
        </w:rPr>
        <w:t xml:space="preserve">г  № </w:t>
      </w:r>
      <w:r w:rsidR="00DC5177">
        <w:rPr>
          <w:rFonts w:eastAsiaTheme="minorEastAsia"/>
          <w:sz w:val="20"/>
          <w:szCs w:val="20"/>
        </w:rPr>
        <w:t>9</w:t>
      </w:r>
      <w:r>
        <w:rPr>
          <w:rFonts w:eastAsiaTheme="minorEastAsia"/>
          <w:sz w:val="20"/>
          <w:szCs w:val="20"/>
        </w:rPr>
        <w:t>5</w:t>
      </w:r>
    </w:p>
    <w:p w:rsidR="005A3900" w:rsidRDefault="005A3900" w:rsidP="005A3900">
      <w:pPr>
        <w:autoSpaceDE w:val="0"/>
        <w:autoSpaceDN w:val="0"/>
        <w:adjustRightInd w:val="0"/>
        <w:ind w:left="5954"/>
        <w:jc w:val="both"/>
        <w:rPr>
          <w:rFonts w:eastAsiaTheme="minorEastAsia"/>
          <w:sz w:val="28"/>
          <w:szCs w:val="28"/>
        </w:rPr>
      </w:pPr>
    </w:p>
    <w:p w:rsidR="005A3900" w:rsidRDefault="005A3900" w:rsidP="005A3900">
      <w:pPr>
        <w:autoSpaceDE w:val="0"/>
        <w:autoSpaceDN w:val="0"/>
        <w:adjustRightInd w:val="0"/>
        <w:ind w:left="5954"/>
        <w:jc w:val="both"/>
        <w:rPr>
          <w:rFonts w:eastAsiaTheme="minorEastAsia"/>
          <w:sz w:val="28"/>
          <w:szCs w:val="28"/>
        </w:rPr>
      </w:pPr>
    </w:p>
    <w:p w:rsidR="005A3900" w:rsidRDefault="005A3900" w:rsidP="005A3900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ОСНОВНЫЕ НАПРАВЛЕНИЯ</w:t>
      </w:r>
    </w:p>
    <w:p w:rsidR="00DC5177" w:rsidRDefault="005A3900" w:rsidP="005A3900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бюджетной и налоговой политики Спиринского сельсовета</w:t>
      </w:r>
      <w:r w:rsidR="00DC5177">
        <w:rPr>
          <w:rFonts w:eastAsiaTheme="minorEastAsia"/>
          <w:b/>
          <w:bCs/>
          <w:sz w:val="28"/>
          <w:szCs w:val="28"/>
        </w:rPr>
        <w:t xml:space="preserve"> </w:t>
      </w:r>
    </w:p>
    <w:p w:rsidR="005A3900" w:rsidRDefault="005A3900" w:rsidP="005A3900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Ордынского района Новосибирской области</w:t>
      </w:r>
    </w:p>
    <w:p w:rsidR="005A3900" w:rsidRDefault="005A3900" w:rsidP="005A3900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на 2020 год и плановый период 2021 и 2022 годов</w:t>
      </w:r>
    </w:p>
    <w:p w:rsidR="005A3900" w:rsidRDefault="005A3900" w:rsidP="005A3900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eastAsia="en-US"/>
        </w:rPr>
      </w:pPr>
    </w:p>
    <w:p w:rsidR="005A3900" w:rsidRDefault="005A3900" w:rsidP="005A3900">
      <w:pPr>
        <w:autoSpaceDE w:val="0"/>
        <w:autoSpaceDN w:val="0"/>
        <w:adjustRightInd w:val="0"/>
        <w:jc w:val="center"/>
        <w:outlineLvl w:val="1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  <w:lang w:val="en-US"/>
        </w:rPr>
        <w:t>I</w:t>
      </w:r>
      <w:r>
        <w:rPr>
          <w:rFonts w:eastAsiaTheme="minorEastAsia"/>
          <w:b/>
          <w:sz w:val="28"/>
          <w:szCs w:val="28"/>
        </w:rPr>
        <w:t>.</w:t>
      </w:r>
      <w:r>
        <w:rPr>
          <w:rFonts w:eastAsiaTheme="minorEastAsia"/>
          <w:b/>
          <w:sz w:val="28"/>
          <w:szCs w:val="28"/>
          <w:lang w:val="en-US"/>
        </w:rPr>
        <w:t> </w:t>
      </w:r>
      <w:r>
        <w:rPr>
          <w:rFonts w:eastAsiaTheme="minorEastAsia"/>
          <w:b/>
          <w:sz w:val="28"/>
          <w:szCs w:val="28"/>
        </w:rPr>
        <w:t>Общие положения</w:t>
      </w:r>
    </w:p>
    <w:p w:rsidR="005A3900" w:rsidRDefault="005A3900" w:rsidP="005A3900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5A3900" w:rsidRDefault="005A3900" w:rsidP="00DC5177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бюджетной и налоговой политики Спиринского сельсовета Ордынского района </w:t>
      </w:r>
      <w:r>
        <w:rPr>
          <w:spacing w:val="-2"/>
          <w:sz w:val="28"/>
          <w:szCs w:val="28"/>
        </w:rPr>
        <w:t xml:space="preserve">Новосибирской области  </w:t>
      </w:r>
      <w:r>
        <w:rPr>
          <w:sz w:val="28"/>
          <w:szCs w:val="28"/>
        </w:rPr>
        <w:t>на</w:t>
      </w:r>
      <w:r w:rsidR="00DC5177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2020 год и  плановый период 2021 и 2022 годов разработаны в соответствии со статьями </w:t>
      </w:r>
      <w:r w:rsidRPr="00DC5177">
        <w:rPr>
          <w:bCs/>
          <w:sz w:val="28"/>
          <w:szCs w:val="28"/>
        </w:rPr>
        <w:t>172, 184.2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Бюджетного кодекса Российской Федерации, </w:t>
      </w:r>
      <w:r>
        <w:rPr>
          <w:bCs/>
          <w:sz w:val="28"/>
          <w:szCs w:val="28"/>
        </w:rPr>
        <w:t>Положением «О бюджетном процессе в Спиринского сельсовета Ордынском районе Новосибирской области»</w:t>
      </w:r>
      <w:r>
        <w:rPr>
          <w:sz w:val="28"/>
          <w:szCs w:val="28"/>
        </w:rPr>
        <w:t xml:space="preserve">,  </w:t>
      </w:r>
      <w:r>
        <w:rPr>
          <w:bCs/>
          <w:sz w:val="28"/>
          <w:szCs w:val="28"/>
        </w:rPr>
        <w:t xml:space="preserve">утвержденного  </w:t>
      </w:r>
      <w:r>
        <w:rPr>
          <w:sz w:val="28"/>
          <w:szCs w:val="28"/>
        </w:rPr>
        <w:t xml:space="preserve">решением </w:t>
      </w:r>
      <w:r w:rsidR="00474F25">
        <w:rPr>
          <w:sz w:val="28"/>
          <w:szCs w:val="28"/>
        </w:rPr>
        <w:t xml:space="preserve">25 сессии </w:t>
      </w:r>
      <w:r>
        <w:rPr>
          <w:sz w:val="28"/>
          <w:szCs w:val="28"/>
        </w:rPr>
        <w:t xml:space="preserve">Совета депутатов </w:t>
      </w:r>
      <w:r w:rsidR="00474F25">
        <w:rPr>
          <w:sz w:val="28"/>
          <w:szCs w:val="28"/>
        </w:rPr>
        <w:t xml:space="preserve">Спиринского сельсовета </w:t>
      </w:r>
      <w:r>
        <w:rPr>
          <w:sz w:val="28"/>
          <w:szCs w:val="28"/>
        </w:rPr>
        <w:t xml:space="preserve">Ордынского района Новосибирской </w:t>
      </w:r>
      <w:r w:rsidRPr="00474F25">
        <w:rPr>
          <w:sz w:val="28"/>
          <w:szCs w:val="28"/>
        </w:rPr>
        <w:t>области 2</w:t>
      </w:r>
      <w:r w:rsidR="00474F25" w:rsidRPr="00474F25">
        <w:rPr>
          <w:sz w:val="28"/>
          <w:szCs w:val="28"/>
        </w:rPr>
        <w:t>2 ноября</w:t>
      </w:r>
      <w:r w:rsidRPr="00474F25">
        <w:rPr>
          <w:bCs/>
          <w:sz w:val="28"/>
          <w:szCs w:val="28"/>
        </w:rPr>
        <w:t xml:space="preserve"> 201</w:t>
      </w:r>
      <w:r w:rsidR="00474F25" w:rsidRPr="00474F25">
        <w:rPr>
          <w:bCs/>
          <w:sz w:val="28"/>
          <w:szCs w:val="28"/>
        </w:rPr>
        <w:t>3</w:t>
      </w:r>
      <w:r w:rsidRPr="00474F25">
        <w:rPr>
          <w:bCs/>
          <w:sz w:val="28"/>
          <w:szCs w:val="28"/>
        </w:rPr>
        <w:t xml:space="preserve"> г. № </w:t>
      </w:r>
      <w:r w:rsidR="00474F25" w:rsidRPr="00474F25">
        <w:rPr>
          <w:bCs/>
          <w:sz w:val="28"/>
          <w:szCs w:val="28"/>
        </w:rPr>
        <w:t>25/5</w:t>
      </w:r>
      <w:r w:rsidR="00474F25">
        <w:rPr>
          <w:bCs/>
          <w:color w:val="FF0000"/>
          <w:sz w:val="28"/>
          <w:szCs w:val="28"/>
        </w:rPr>
        <w:t xml:space="preserve"> </w:t>
      </w:r>
      <w:r w:rsidR="00474F25" w:rsidRPr="00217987">
        <w:rPr>
          <w:sz w:val="28"/>
          <w:szCs w:val="28"/>
        </w:rPr>
        <w:t>(с изменениями от 27.05.2015 года № 38/6, от 25.12.2015 года № 4/7, от 29.09.2017 года № 19/11, от 22.12.2017 года № 21/3, от 27.08.2019 года № 36/2</w:t>
      </w:r>
      <w:r w:rsidR="00474F25" w:rsidRPr="00DC5177">
        <w:rPr>
          <w:sz w:val="28"/>
          <w:szCs w:val="28"/>
        </w:rPr>
        <w:t>),</w:t>
      </w:r>
      <w:r>
        <w:rPr>
          <w:sz w:val="28"/>
          <w:szCs w:val="28"/>
        </w:rPr>
        <w:t xml:space="preserve"> и являются определяющими при формировании бюджета</w:t>
      </w:r>
      <w:r w:rsidR="00474F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Спиринского сельсовета Ордынского района Новосибирской области (далее – Ордынского района) на 2020 год и плановый период 2021 и 2022 годов, как составной части экономической политики Спиринского сельсовета Ордынского  района. </w:t>
      </w:r>
    </w:p>
    <w:p w:rsidR="005A3900" w:rsidRDefault="005A3900" w:rsidP="005A390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ab/>
      </w:r>
      <w:r>
        <w:rPr>
          <w:b w:val="0"/>
          <w:sz w:val="28"/>
          <w:szCs w:val="28"/>
        </w:rPr>
        <w:t xml:space="preserve">При разработке основных направлений бюджетной и налоговой политики Спиринского сельсовета Ордынского </w:t>
      </w:r>
      <w:r>
        <w:rPr>
          <w:b w:val="0"/>
          <w:spacing w:val="-2"/>
          <w:sz w:val="28"/>
          <w:szCs w:val="28"/>
        </w:rPr>
        <w:t xml:space="preserve">района </w:t>
      </w:r>
      <w:r>
        <w:rPr>
          <w:b w:val="0"/>
          <w:sz w:val="28"/>
          <w:szCs w:val="28"/>
        </w:rPr>
        <w:t>на</w:t>
      </w:r>
      <w:r>
        <w:rPr>
          <w:b w:val="0"/>
          <w:bCs w:val="0"/>
          <w:sz w:val="28"/>
          <w:szCs w:val="28"/>
        </w:rPr>
        <w:t xml:space="preserve">2020 год и  плановый период 2021 и 2022 годов учтены положения Указа Президента </w:t>
      </w:r>
      <w:r>
        <w:rPr>
          <w:b w:val="0"/>
          <w:sz w:val="28"/>
          <w:szCs w:val="28"/>
        </w:rPr>
        <w:t>Российской Федерации от 07.05.2018 № 204 «О национальных целях и стратегических задачах развития Российской Федерации на период до 2024 года».</w:t>
      </w:r>
    </w:p>
    <w:p w:rsidR="005A3900" w:rsidRDefault="005A3900" w:rsidP="00474F25">
      <w:pPr>
        <w:pStyle w:val="a4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Целью подготовки данного документа является описание условий, принимаемых для составления бюджета</w:t>
      </w:r>
      <w:r w:rsidR="00474F25">
        <w:rPr>
          <w:sz w:val="28"/>
          <w:szCs w:val="28"/>
        </w:rPr>
        <w:t xml:space="preserve"> </w:t>
      </w:r>
      <w:r>
        <w:rPr>
          <w:sz w:val="28"/>
          <w:szCs w:val="28"/>
        </w:rPr>
        <w:t>Спиринского сельсовета</w:t>
      </w:r>
      <w:r w:rsidR="00474F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Ордынского района на 2020 год и плановый период 2021 и 2022 годов, основных подходов к его формированию и общего порядка разработки его основных характеристик и прогнозируемых параметров, а также обеспечение прозрачности и открытости бюджетного планирования. </w:t>
      </w:r>
    </w:p>
    <w:p w:rsidR="005A3900" w:rsidRDefault="005A3900" w:rsidP="005A3900">
      <w:pPr>
        <w:pStyle w:val="ae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Бюджетная политика на 2020 – 2022 годы должна быть направлена на подготовку нового трёхлетнего бюджета, направленного на сохранение социальной и финансовой стабильности, создание условий для устойчивого </w:t>
      </w:r>
      <w:r>
        <w:rPr>
          <w:sz w:val="28"/>
          <w:szCs w:val="28"/>
        </w:rPr>
        <w:lastRenderedPageBreak/>
        <w:t>социально – экономического развития</w:t>
      </w:r>
      <w:r w:rsidR="00474F25">
        <w:rPr>
          <w:sz w:val="28"/>
          <w:szCs w:val="28"/>
        </w:rPr>
        <w:t xml:space="preserve"> </w:t>
      </w:r>
      <w:r>
        <w:rPr>
          <w:sz w:val="28"/>
          <w:szCs w:val="28"/>
        </w:rPr>
        <w:t>Спиринского сельсовета</w:t>
      </w:r>
      <w:r w:rsidR="00474F25">
        <w:rPr>
          <w:sz w:val="28"/>
          <w:szCs w:val="28"/>
        </w:rPr>
        <w:t xml:space="preserve"> </w:t>
      </w:r>
      <w:r>
        <w:rPr>
          <w:sz w:val="28"/>
          <w:szCs w:val="28"/>
        </w:rPr>
        <w:t>Ордынского</w:t>
      </w:r>
      <w:r w:rsidR="00474F25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 и на реализацию уже принятых решений в рамках бюджета 2019 года.</w:t>
      </w:r>
    </w:p>
    <w:p w:rsidR="005A3900" w:rsidRDefault="005A3900" w:rsidP="005A3900">
      <w:pPr>
        <w:pStyle w:val="ae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Увеличение собственных доходов, обеспеченное, в первую очередь, увеличением дополнительного норматива отчисления в доход бюджета</w:t>
      </w:r>
      <w:r w:rsidR="00474F25">
        <w:rPr>
          <w:sz w:val="28"/>
          <w:szCs w:val="28"/>
        </w:rPr>
        <w:t xml:space="preserve"> </w:t>
      </w:r>
      <w:r>
        <w:rPr>
          <w:sz w:val="28"/>
          <w:szCs w:val="28"/>
        </w:rPr>
        <w:t>Спиринского сельсовета</w:t>
      </w:r>
      <w:r w:rsidR="00474F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Ордынского района от налога на доходы физических лиц, а также реальным ростом экономики района, </w:t>
      </w:r>
      <w:r>
        <w:rPr>
          <w:bCs/>
          <w:sz w:val="28"/>
          <w:szCs w:val="28"/>
        </w:rPr>
        <w:t xml:space="preserve">оптимизация  </w:t>
      </w:r>
      <w:r>
        <w:rPr>
          <w:sz w:val="28"/>
          <w:szCs w:val="28"/>
        </w:rPr>
        <w:t>расходов бюджетных средств</w:t>
      </w:r>
      <w:r w:rsidR="00474F25">
        <w:rPr>
          <w:sz w:val="28"/>
          <w:szCs w:val="28"/>
        </w:rPr>
        <w:t xml:space="preserve"> </w:t>
      </w:r>
      <w:r>
        <w:rPr>
          <w:sz w:val="28"/>
          <w:szCs w:val="28"/>
        </w:rPr>
        <w:t>позволит решить больше задач, поставленных перед органами местного самоуправления</w:t>
      </w:r>
      <w:r w:rsidR="00474F25">
        <w:rPr>
          <w:sz w:val="28"/>
          <w:szCs w:val="28"/>
        </w:rPr>
        <w:t xml:space="preserve"> </w:t>
      </w:r>
      <w:r>
        <w:rPr>
          <w:sz w:val="28"/>
          <w:szCs w:val="28"/>
        </w:rPr>
        <w:t>Спиринского сельсовета</w:t>
      </w:r>
      <w:r w:rsidR="00474F25">
        <w:rPr>
          <w:sz w:val="28"/>
          <w:szCs w:val="28"/>
        </w:rPr>
        <w:t xml:space="preserve"> </w:t>
      </w:r>
      <w:r>
        <w:rPr>
          <w:sz w:val="28"/>
          <w:szCs w:val="28"/>
        </w:rPr>
        <w:t>Ордынского района.</w:t>
      </w:r>
    </w:p>
    <w:p w:rsidR="005A3900" w:rsidRDefault="005A3900" w:rsidP="005A3900">
      <w:pPr>
        <w:pStyle w:val="ae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Важно подчеркнуть, что ограничение объемов расходов и дефицита – это не только вопрос устойчивости бюджета</w:t>
      </w:r>
      <w:r w:rsidR="00474F25">
        <w:rPr>
          <w:sz w:val="28"/>
          <w:szCs w:val="28"/>
        </w:rPr>
        <w:t xml:space="preserve"> </w:t>
      </w:r>
      <w:r>
        <w:rPr>
          <w:sz w:val="28"/>
          <w:szCs w:val="28"/>
        </w:rPr>
        <w:t>Спиринского сельсовета</w:t>
      </w:r>
      <w:r w:rsidR="00474F25">
        <w:rPr>
          <w:sz w:val="28"/>
          <w:szCs w:val="28"/>
        </w:rPr>
        <w:t xml:space="preserve"> </w:t>
      </w:r>
      <w:r>
        <w:rPr>
          <w:sz w:val="28"/>
          <w:szCs w:val="28"/>
        </w:rPr>
        <w:t>Ордынского района, это вопрос экономического равновесия.</w:t>
      </w:r>
    </w:p>
    <w:p w:rsidR="005A3900" w:rsidRDefault="005A3900" w:rsidP="005A3900">
      <w:pPr>
        <w:pStyle w:val="ae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Долгосрочным ориентиром в бюджетной политике, как и прошлые периоды, должна выступать преемственность реализуемых мер, направленных на повышение эффективности использования доходного потенциала, управления бюджетными расходами, безусловное исполнение принятых социальных обязательств, финансовое обеспечение реализации приоритетных задач.</w:t>
      </w:r>
    </w:p>
    <w:p w:rsidR="005A3900" w:rsidRDefault="005A3900" w:rsidP="005A390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Приоритет расходной части бюджета Спиринского сельсовета Ордынского района должен быть ориентирован на обеспечение динамичного экономического роста, направленного, в первую очередь, на  обеспечение высокого качества жизни и благосостояния людей.</w:t>
      </w:r>
    </w:p>
    <w:p w:rsidR="005A3900" w:rsidRDefault="005A3900" w:rsidP="005A3900">
      <w:pPr>
        <w:autoSpaceDE w:val="0"/>
        <w:autoSpaceDN w:val="0"/>
        <w:adjustRightInd w:val="0"/>
        <w:jc w:val="both"/>
        <w:rPr>
          <w:rFonts w:asciiTheme="minorHAnsi" w:hAnsiTheme="minorHAnsi" w:cstheme="minorBidi"/>
          <w:sz w:val="26"/>
          <w:szCs w:val="26"/>
        </w:rPr>
      </w:pPr>
    </w:p>
    <w:p w:rsidR="005A3900" w:rsidRDefault="005A3900" w:rsidP="005A3900">
      <w:pPr>
        <w:pStyle w:val="a4"/>
        <w:spacing w:after="0" w:line="276" w:lineRule="auto"/>
        <w:ind w:left="10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2.Основные результаты бюджетной и налоговой политики</w:t>
      </w:r>
    </w:p>
    <w:p w:rsidR="005A3900" w:rsidRDefault="005A3900" w:rsidP="005A3900">
      <w:pPr>
        <w:pStyle w:val="a4"/>
        <w:spacing w:line="276" w:lineRule="auto"/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Спиринского сельсовета Ордынского  района</w:t>
      </w:r>
    </w:p>
    <w:p w:rsidR="005A3900" w:rsidRDefault="005A3900" w:rsidP="005A3900">
      <w:pPr>
        <w:pStyle w:val="a4"/>
        <w:spacing w:line="276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</w:p>
    <w:p w:rsidR="005A3900" w:rsidRDefault="005A3900" w:rsidP="00474F25">
      <w:pPr>
        <w:pStyle w:val="a4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 приоритетом при реализации бюджетной и налоговой политики на 20</w:t>
      </w:r>
      <w:r w:rsidR="00F774DF">
        <w:rPr>
          <w:sz w:val="28"/>
          <w:szCs w:val="28"/>
        </w:rPr>
        <w:t>19</w:t>
      </w:r>
      <w:r>
        <w:rPr>
          <w:sz w:val="28"/>
          <w:szCs w:val="28"/>
        </w:rPr>
        <w:t xml:space="preserve"> год является обеспечение долгосрочной сбалансированности и устойчивости бюджетной системы </w:t>
      </w:r>
      <w:r w:rsidR="00474F25">
        <w:rPr>
          <w:sz w:val="28"/>
          <w:szCs w:val="28"/>
        </w:rPr>
        <w:t xml:space="preserve">Спиринского сельсовета Ордынского </w:t>
      </w:r>
      <w:r>
        <w:rPr>
          <w:sz w:val="28"/>
          <w:szCs w:val="28"/>
        </w:rPr>
        <w:t>района, как базового принципа ответственной бюджетной политики при безусловном исполнении всех принятых бюджетных обязательств и поставленных задач.</w:t>
      </w:r>
    </w:p>
    <w:p w:rsidR="005A3900" w:rsidRDefault="005A3900" w:rsidP="005A3900">
      <w:pPr>
        <w:pStyle w:val="a4"/>
        <w:spacing w:line="276" w:lineRule="auto"/>
        <w:rPr>
          <w:sz w:val="28"/>
          <w:szCs w:val="28"/>
        </w:rPr>
      </w:pPr>
      <w:r>
        <w:rPr>
          <w:bCs/>
          <w:sz w:val="28"/>
          <w:szCs w:val="28"/>
        </w:rPr>
        <w:tab/>
      </w:r>
    </w:p>
    <w:p w:rsidR="005A3900" w:rsidRDefault="005A3900" w:rsidP="00474F25">
      <w:pPr>
        <w:pStyle w:val="a4"/>
        <w:spacing w:line="276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 целях обеспечения долгосрочной сбалансированности и устойчивости бюджета администрации</w:t>
      </w:r>
      <w:r w:rsidR="00474F2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поселения продолжена работа </w:t>
      </w:r>
      <w:r>
        <w:rPr>
          <w:sz w:val="28"/>
          <w:szCs w:val="28"/>
        </w:rPr>
        <w:t xml:space="preserve">по увеличению </w:t>
      </w:r>
      <w:r>
        <w:rPr>
          <w:bCs/>
          <w:sz w:val="28"/>
          <w:szCs w:val="28"/>
        </w:rPr>
        <w:t xml:space="preserve">поступлений налоговых и неналоговых доходов, оптимизации  </w:t>
      </w:r>
      <w:r>
        <w:rPr>
          <w:sz w:val="28"/>
          <w:szCs w:val="28"/>
        </w:rPr>
        <w:t>расходов бюджетных средств и совершенствованию долговой политики</w:t>
      </w:r>
      <w:r w:rsidR="00474F25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Спиринского сельсовета Ордынского района  на 20</w:t>
      </w:r>
      <w:r w:rsidR="00F774DF">
        <w:rPr>
          <w:bCs/>
          <w:sz w:val="28"/>
          <w:szCs w:val="28"/>
        </w:rPr>
        <w:t>19</w:t>
      </w:r>
      <w:r>
        <w:rPr>
          <w:bCs/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 и плановый период 202</w:t>
      </w:r>
      <w:r w:rsidR="00F774DF">
        <w:rPr>
          <w:sz w:val="28"/>
          <w:szCs w:val="28"/>
        </w:rPr>
        <w:t>0</w:t>
      </w:r>
      <w:r>
        <w:rPr>
          <w:sz w:val="28"/>
          <w:szCs w:val="28"/>
        </w:rPr>
        <w:t xml:space="preserve"> и 202</w:t>
      </w:r>
      <w:r w:rsidR="00F774DF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годов, предусматривающая:</w:t>
      </w:r>
    </w:p>
    <w:p w:rsidR="005A3900" w:rsidRDefault="005A3900" w:rsidP="005A3900">
      <w:pPr>
        <w:pStyle w:val="a4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-обеспечение поступлений налоговых и неналоговых доходов текущем году не менее объема фактических поступлений предыдущего года;</w:t>
      </w:r>
    </w:p>
    <w:p w:rsidR="005A3900" w:rsidRDefault="005A3900" w:rsidP="005A3900">
      <w:pPr>
        <w:pStyle w:val="a4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-достижение значений целевых показателей заработной платы, установленных «дорожными картами»;</w:t>
      </w:r>
    </w:p>
    <w:p w:rsidR="005A3900" w:rsidRDefault="005A3900" w:rsidP="005A39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-запрет на увеличение численности муниципальных служащих органов местного самоуправления, за исключением случав, связанных с увеличением объема полномочий и функций органов местного самоуправления, обусловленных изменением федерально</w:t>
      </w:r>
      <w:r w:rsidR="00F774DF">
        <w:rPr>
          <w:sz w:val="28"/>
          <w:szCs w:val="28"/>
        </w:rPr>
        <w:t>го, областного законодательства.</w:t>
      </w:r>
    </w:p>
    <w:p w:rsidR="005A3900" w:rsidRDefault="005A3900" w:rsidP="005A39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2019 году продолжена работа по созданию правовой основы для эффективного функционирования и развития бюджетной системы </w:t>
      </w:r>
      <w:r w:rsidR="00474F25">
        <w:rPr>
          <w:sz w:val="28"/>
          <w:szCs w:val="28"/>
        </w:rPr>
        <w:t>поселения</w:t>
      </w:r>
      <w:r>
        <w:rPr>
          <w:sz w:val="28"/>
          <w:szCs w:val="28"/>
        </w:rPr>
        <w:t>, повышения результативности бюджетных расходов.</w:t>
      </w:r>
    </w:p>
    <w:p w:rsidR="005A3900" w:rsidRDefault="005A3900" w:rsidP="0014557E">
      <w:pPr>
        <w:pStyle w:val="a4"/>
        <w:spacing w:line="276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sz w:val="28"/>
          <w:szCs w:val="28"/>
        </w:rPr>
        <w:t>Основным резервом в отчетном периоде являлось повышение эффективности бюджетных расходов в целом, в том числе за счет оптимизации муниципальных закупок, бюджетной сети.</w:t>
      </w:r>
    </w:p>
    <w:p w:rsidR="005A3900" w:rsidRDefault="005A3900" w:rsidP="005A3900">
      <w:pPr>
        <w:pStyle w:val="af"/>
        <w:spacing w:line="276" w:lineRule="auto"/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 xml:space="preserve">Полностью выполняются принятые социальные обязательства, </w:t>
      </w:r>
      <w:r>
        <w:rPr>
          <w:sz w:val="28"/>
          <w:szCs w:val="28"/>
        </w:rPr>
        <w:t xml:space="preserve">проведена системная работа по оптимизации действующих расходных обязательств, по совершенствованию оплаты труда работников муниципальных учреждений и перераспределению ресурсов на решение наиболее приоритетных задач, в первую очередь направленных на реализацию Указов Президента Российской Федерации от 07.05.2012 № 597 и № 761. </w:t>
      </w:r>
    </w:p>
    <w:p w:rsidR="005A3900" w:rsidRDefault="005A3900" w:rsidP="005A390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Осуществлен пересмотр финансовых ресурсов на реализацию муниципальных программ с учетом приоритетности направления расходов и утвержденных показателей результативности.</w:t>
      </w:r>
    </w:p>
    <w:p w:rsidR="005A3900" w:rsidRDefault="005A3900" w:rsidP="005A39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увеличения налоговых и неналоговых доходов, недопущения роста недоимки по налогам, администрацией поселения постоянно ведется работа, направленная на выявление должников, неплательщиков и погашение задолженности.</w:t>
      </w:r>
    </w:p>
    <w:p w:rsidR="005A3900" w:rsidRDefault="005A3900" w:rsidP="005A39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Анализируя исполнение доходной части бюджета за текущий год следует отметить, что ситуация в экономике</w:t>
      </w:r>
      <w:r w:rsidR="0014557E">
        <w:rPr>
          <w:sz w:val="28"/>
          <w:szCs w:val="28"/>
        </w:rPr>
        <w:t xml:space="preserve"> </w:t>
      </w:r>
      <w:r>
        <w:rPr>
          <w:sz w:val="28"/>
          <w:szCs w:val="28"/>
        </w:rPr>
        <w:t>Спиринского сельсовета</w:t>
      </w:r>
      <w:r w:rsidR="001455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Ордынского района благотворно влияет на доходную составляющую бюджета </w:t>
      </w:r>
      <w:r w:rsidR="0014557E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по налоговым доходам. </w:t>
      </w:r>
    </w:p>
    <w:p w:rsidR="005A3900" w:rsidRDefault="005A3900" w:rsidP="005A3900">
      <w:pPr>
        <w:pStyle w:val="21"/>
        <w:spacing w:after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исполнение доходной части бюджета составило </w:t>
      </w:r>
      <w:r w:rsidR="003B147E" w:rsidRPr="003B147E">
        <w:rPr>
          <w:sz w:val="28"/>
          <w:szCs w:val="28"/>
        </w:rPr>
        <w:t>92,4</w:t>
      </w:r>
      <w:r w:rsidRPr="003B147E">
        <w:rPr>
          <w:sz w:val="28"/>
          <w:szCs w:val="28"/>
        </w:rPr>
        <w:t>%.</w:t>
      </w:r>
      <w:r>
        <w:rPr>
          <w:sz w:val="28"/>
          <w:szCs w:val="28"/>
        </w:rPr>
        <w:t xml:space="preserve"> При этом, исполнение бюджета по налоговым и неналоговым доходам составило </w:t>
      </w:r>
      <w:r w:rsidR="003B147E" w:rsidRPr="003B147E">
        <w:rPr>
          <w:sz w:val="28"/>
          <w:szCs w:val="28"/>
        </w:rPr>
        <w:t>99,2%.</w:t>
      </w:r>
      <w:r>
        <w:rPr>
          <w:sz w:val="28"/>
          <w:szCs w:val="28"/>
        </w:rPr>
        <w:t xml:space="preserve"> Рост поступлений обусловлен погашением задолженности по налогу на доходы физических лиц, значительным увеличением отчислений по НДФЛ во второй половине 2018 года.</w:t>
      </w:r>
    </w:p>
    <w:p w:rsidR="005A3900" w:rsidRDefault="005A3900" w:rsidP="0014557E">
      <w:pPr>
        <w:pStyle w:val="a4"/>
        <w:spacing w:line="276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Pr="003B147E">
        <w:rPr>
          <w:bCs/>
          <w:sz w:val="28"/>
          <w:szCs w:val="28"/>
        </w:rPr>
        <w:t>По итогам исполнения бюджета за первое полугодие 2019 года в поселение о</w:t>
      </w:r>
      <w:r w:rsidRPr="003B147E">
        <w:rPr>
          <w:sz w:val="28"/>
          <w:szCs w:val="28"/>
        </w:rPr>
        <w:t>тсутствует просроченная кредиторская задолженность по всем статьям бюджетной классификации расходов.</w:t>
      </w:r>
    </w:p>
    <w:p w:rsidR="003B147E" w:rsidRDefault="003B147E" w:rsidP="0014557E">
      <w:pPr>
        <w:pStyle w:val="a4"/>
        <w:spacing w:line="276" w:lineRule="auto"/>
        <w:jc w:val="both"/>
        <w:rPr>
          <w:bCs/>
          <w:sz w:val="28"/>
          <w:szCs w:val="28"/>
        </w:rPr>
      </w:pPr>
    </w:p>
    <w:p w:rsidR="00387D93" w:rsidRDefault="00387D93" w:rsidP="0014557E">
      <w:pPr>
        <w:pStyle w:val="a4"/>
        <w:spacing w:line="276" w:lineRule="auto"/>
        <w:jc w:val="both"/>
        <w:rPr>
          <w:bCs/>
          <w:sz w:val="28"/>
          <w:szCs w:val="28"/>
        </w:rPr>
      </w:pPr>
    </w:p>
    <w:p w:rsidR="00387D93" w:rsidRDefault="00387D93" w:rsidP="0014557E">
      <w:pPr>
        <w:pStyle w:val="a4"/>
        <w:spacing w:line="276" w:lineRule="auto"/>
        <w:jc w:val="both"/>
        <w:rPr>
          <w:bCs/>
          <w:sz w:val="28"/>
          <w:szCs w:val="28"/>
        </w:rPr>
      </w:pPr>
    </w:p>
    <w:p w:rsidR="005A3900" w:rsidRDefault="005A3900" w:rsidP="005A390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3.Основные направления бюджетной политики</w:t>
      </w:r>
    </w:p>
    <w:p w:rsidR="005A3900" w:rsidRDefault="005A3900" w:rsidP="005A3900">
      <w:pPr>
        <w:pStyle w:val="ConsPlusNormal0"/>
        <w:spacing w:line="276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5A3900" w:rsidRDefault="005A3900" w:rsidP="005A3900">
      <w:pPr>
        <w:pStyle w:val="ConsPlusNormal0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бюджетной политике Спиринского сельсовета Ордынского района</w:t>
      </w:r>
      <w:r w:rsidR="003B147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долгосрочную перспективу должна быть сохранена преемственность в достижении поставленных ранее целей и задач, предусматривающих повышение эффективности использования доходного потенциала для обеспечения экономического роста, выполнения социальных гарантий, стимулирования инвестиционной и инновационной активности в условиях сложившейся экономической ситуации.</w:t>
      </w:r>
    </w:p>
    <w:p w:rsidR="005A3900" w:rsidRDefault="005A3900" w:rsidP="005A3900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этом, сохранение консервативного подхода к формированию бюджетных расходов на 2020 – 2022 годы принципиально важно для долгосрочной финансовой устойчивости бюджета поселения.</w:t>
      </w:r>
    </w:p>
    <w:p w:rsidR="005A3900" w:rsidRDefault="005A3900" w:rsidP="005A39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Исходя из задач, поставленных для бюджетов всех уровней Президентом России в своем Послании Федеральному собранию Российской Федерации 20.02.2019г., главной задачей на ближайшую перспективу является  реализация национальных проектов на территории Спиринского сельсовета Ордынского района, определенных Указом Президента России от 07.05.2018 № 204 «О национальных целях и стратегических задачах развития Российской Федерации на период до 2024 года» по трем основным направлениям: человеческий капитал, комфортные условия жизни и экономический рост, и, как следствие, обеспечение высокого качества жизни и благосостояния людей – жителей</w:t>
      </w:r>
      <w:r w:rsidR="0014557E">
        <w:rPr>
          <w:sz w:val="28"/>
          <w:szCs w:val="28"/>
        </w:rPr>
        <w:t xml:space="preserve"> </w:t>
      </w:r>
      <w:r>
        <w:rPr>
          <w:sz w:val="28"/>
          <w:szCs w:val="28"/>
        </w:rPr>
        <w:t>Спиринского сельсовета Ордынского района</w:t>
      </w:r>
      <w:r w:rsidR="00476462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>. Соответственно, для бюджета Спиринского сельсовета Ордынского района</w:t>
      </w:r>
      <w:r w:rsidR="00476462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можно определить основные задачи социального характера на трехлетнюю перспективу 2020 – 2022 годов:</w:t>
      </w:r>
    </w:p>
    <w:p w:rsidR="005A3900" w:rsidRDefault="005A3900" w:rsidP="005A39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обеспечение и </w:t>
      </w:r>
      <w:r>
        <w:rPr>
          <w:bCs/>
          <w:sz w:val="28"/>
          <w:szCs w:val="28"/>
        </w:rPr>
        <w:t>сохранение</w:t>
      </w:r>
      <w:r>
        <w:rPr>
          <w:sz w:val="28"/>
          <w:szCs w:val="28"/>
        </w:rPr>
        <w:t xml:space="preserve"> достигнутых соотношений </w:t>
      </w:r>
      <w:r>
        <w:rPr>
          <w:bCs/>
          <w:sz w:val="28"/>
          <w:szCs w:val="28"/>
        </w:rPr>
        <w:t>заработной</w:t>
      </w:r>
      <w:r w:rsidR="0014557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платы</w:t>
      </w:r>
      <w:r>
        <w:rPr>
          <w:sz w:val="28"/>
          <w:szCs w:val="28"/>
        </w:rPr>
        <w:t xml:space="preserve"> отдельных категорий работников бюджетной сферы к доходу от трудовой деятельности в Новосибирской области, закрепленных в Указах Президента Российской Федерации от 07.05.2012 №№ 597, 761; </w:t>
      </w:r>
    </w:p>
    <w:p w:rsidR="005A3900" w:rsidRDefault="005A3900" w:rsidP="005A39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обеспечение роста уровня заработной платы низкооплачиваемой категории работников бюджетной сферы, в соответствии с увеличением минимального размера оплаты труда и величиной  прожиточного минимума трудоспособного населения;</w:t>
      </w:r>
    </w:p>
    <w:p w:rsidR="005A3900" w:rsidRDefault="005A3900" w:rsidP="005A390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color w:val="000000"/>
          <w:sz w:val="28"/>
          <w:szCs w:val="28"/>
          <w:shd w:val="clear" w:color="auto" w:fill="FFFFFF"/>
        </w:rPr>
        <w:t>достижение 100-процентной доступности дошкольного образования;</w:t>
      </w:r>
    </w:p>
    <w:p w:rsidR="005A3900" w:rsidRDefault="005A3900" w:rsidP="005A39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обеспечение современного, качественного образования, доступного для каждого ребенка;</w:t>
      </w:r>
    </w:p>
    <w:p w:rsidR="005A3900" w:rsidRDefault="005A3900" w:rsidP="005A39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развитие дополнительного образования и новых направлений в этой сфере;</w:t>
      </w:r>
    </w:p>
    <w:p w:rsidR="005A3900" w:rsidRDefault="005A3900" w:rsidP="005A39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подбор и развитие кадрового потенциала в области образования и культуры;</w:t>
      </w:r>
    </w:p>
    <w:p w:rsidR="005A3900" w:rsidRDefault="005A3900" w:rsidP="005A39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развитие транспортной инфраструктуры, обеспечение безопасности и качества автомобильных дорог муниципального значения;</w:t>
      </w:r>
    </w:p>
    <w:p w:rsidR="005A3900" w:rsidRDefault="005A3900" w:rsidP="005A39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решение проблемных вопросов в сфере экологии;</w:t>
      </w:r>
    </w:p>
    <w:p w:rsidR="005A3900" w:rsidRDefault="005A3900" w:rsidP="005A39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ab/>
        <w:t>обеспечение сокращения непригодного для проживания жилищного фонда;</w:t>
      </w:r>
    </w:p>
    <w:p w:rsidR="005A3900" w:rsidRDefault="005A3900" w:rsidP="005A39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обеспечение условий для занятий физической культурой и спортом, массовым спортом, в том числе повышение уровня обеспеченности населения объектами спорта;</w:t>
      </w:r>
    </w:p>
    <w:p w:rsidR="005A3900" w:rsidRDefault="005A3900" w:rsidP="005A39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стимулирование комплексного развития населенных пунктов в части доступности для каждой семьи объектов социальной инфраструктуры;</w:t>
      </w:r>
    </w:p>
    <w:p w:rsidR="005A3900" w:rsidRDefault="005A3900" w:rsidP="005A39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развитие духовно – нравственных и культурных ценностей в поселении.</w:t>
      </w:r>
    </w:p>
    <w:p w:rsidR="005A3900" w:rsidRDefault="005A3900" w:rsidP="005A3900">
      <w:pPr>
        <w:pStyle w:val="defscrRUSTxtStyleText"/>
        <w:tabs>
          <w:tab w:val="left" w:pos="1260"/>
        </w:tabs>
        <w:spacing w:before="0"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В части обеспечения доходной части бюджета необходимо обеспечить стабильность и предсказуемость налоговых режимов, повышение собираемости налогов и сборов, создание невозможности для работы вне налогового законодательства.</w:t>
      </w:r>
    </w:p>
    <w:p w:rsidR="005A3900" w:rsidRDefault="005A3900" w:rsidP="005A3900">
      <w:pPr>
        <w:pStyle w:val="defscrRUSTxtStyleText"/>
        <w:tabs>
          <w:tab w:val="left" w:pos="1260"/>
        </w:tabs>
        <w:spacing w:before="0"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Необходимо обратить особое внимание на стабильность неналоговых доходов, обеспечить качественное и эффективное взаимодействие с главными администраторами доходов.</w:t>
      </w:r>
    </w:p>
    <w:p w:rsidR="005A3900" w:rsidRDefault="005A3900" w:rsidP="005A390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Таким образом, основными задачами бюджетной политики на ближайшую перспективу остаются:</w:t>
      </w:r>
    </w:p>
    <w:p w:rsidR="005A3900" w:rsidRDefault="005A3900" w:rsidP="005A3900">
      <w:pPr>
        <w:jc w:val="both"/>
        <w:rPr>
          <w:sz w:val="28"/>
          <w:szCs w:val="28"/>
        </w:rPr>
      </w:pPr>
      <w:r>
        <w:rPr>
          <w:sz w:val="28"/>
          <w:szCs w:val="28"/>
        </w:rPr>
        <w:t>-повышение эффективности использования доходного потенциала бюджета поселения;</w:t>
      </w:r>
    </w:p>
    <w:p w:rsidR="005A3900" w:rsidRDefault="005A3900" w:rsidP="005A390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-наращивание экономического потенциала, как главного источника дополнительных доходных ресурсов бюджета поселения;</w:t>
      </w:r>
    </w:p>
    <w:p w:rsidR="005A3900" w:rsidRDefault="005A3900" w:rsidP="005A390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-стимулирование предпринимательской и инвестиционной активности;</w:t>
      </w:r>
    </w:p>
    <w:p w:rsidR="005A3900" w:rsidRDefault="005A3900" w:rsidP="005A3900">
      <w:pPr>
        <w:jc w:val="both"/>
        <w:rPr>
          <w:sz w:val="28"/>
          <w:szCs w:val="28"/>
        </w:rPr>
      </w:pPr>
      <w:r>
        <w:rPr>
          <w:sz w:val="28"/>
          <w:szCs w:val="28"/>
        </w:rPr>
        <w:t>-приоритезация бюджетных расходов, с учетом обеспечения достижения целей национальных проектов в соответствии с Указом Президента России от 07.05.2018 № 204 «О национальных целях и стратегических задачах развития Российской Федерации на период до 2024 года»;</w:t>
      </w:r>
    </w:p>
    <w:p w:rsidR="005A3900" w:rsidRDefault="005A3900" w:rsidP="005A3900">
      <w:pPr>
        <w:jc w:val="both"/>
        <w:rPr>
          <w:sz w:val="28"/>
          <w:szCs w:val="28"/>
        </w:rPr>
      </w:pPr>
      <w:r>
        <w:rPr>
          <w:sz w:val="28"/>
          <w:szCs w:val="28"/>
        </w:rPr>
        <w:t>-повышение эффективности и результативности имеющихся инструментов программно – целевого управления и проектного бюджетирования;</w:t>
      </w:r>
    </w:p>
    <w:p w:rsidR="005A3900" w:rsidRPr="0014557E" w:rsidRDefault="005A3900" w:rsidP="0014557E">
      <w:pPr>
        <w:jc w:val="both"/>
        <w:rPr>
          <w:sz w:val="28"/>
          <w:szCs w:val="28"/>
        </w:rPr>
      </w:pPr>
      <w:r>
        <w:rPr>
          <w:sz w:val="28"/>
          <w:szCs w:val="28"/>
        </w:rPr>
        <w:t>-повышение эффективности процедур проведения муниципальных закупок;</w:t>
      </w:r>
    </w:p>
    <w:p w:rsidR="005A3900" w:rsidRDefault="005A3900" w:rsidP="005A390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включение неэффективно используемого имущества в программу</w:t>
      </w:r>
      <w:r w:rsidR="0014557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приват</w:t>
      </w:r>
      <w:r w:rsidR="0014557E">
        <w:rPr>
          <w:color w:val="000000"/>
          <w:sz w:val="28"/>
          <w:szCs w:val="28"/>
        </w:rPr>
        <w:t>изации муниципального имущества;</w:t>
      </w:r>
    </w:p>
    <w:p w:rsidR="005A3900" w:rsidRDefault="005A3900" w:rsidP="005A3900">
      <w:pPr>
        <w:jc w:val="both"/>
        <w:rPr>
          <w:sz w:val="28"/>
          <w:szCs w:val="28"/>
        </w:rPr>
      </w:pPr>
      <w:r>
        <w:rPr>
          <w:sz w:val="28"/>
          <w:szCs w:val="28"/>
        </w:rPr>
        <w:t>-повышение эффективности осуществления расходов на муниципальное управление;</w:t>
      </w:r>
    </w:p>
    <w:p w:rsidR="005A3900" w:rsidRDefault="005A3900" w:rsidP="005A3900">
      <w:pPr>
        <w:jc w:val="both"/>
        <w:rPr>
          <w:sz w:val="28"/>
          <w:szCs w:val="28"/>
        </w:rPr>
      </w:pPr>
      <w:r>
        <w:rPr>
          <w:sz w:val="28"/>
          <w:szCs w:val="28"/>
        </w:rPr>
        <w:t>-обеспечение открытости и прозрачности общественных финансов.</w:t>
      </w:r>
    </w:p>
    <w:p w:rsidR="005A3900" w:rsidRDefault="005A3900" w:rsidP="0047646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Немаловажным для бюджетного процесса является развитие инициативного бюджетирования в</w:t>
      </w:r>
      <w:r w:rsidR="0014557E">
        <w:rPr>
          <w:sz w:val="28"/>
          <w:szCs w:val="28"/>
        </w:rPr>
        <w:t xml:space="preserve"> </w:t>
      </w:r>
      <w:r>
        <w:rPr>
          <w:sz w:val="28"/>
          <w:szCs w:val="28"/>
        </w:rPr>
        <w:t>Спиринского</w:t>
      </w:r>
      <w:r w:rsidR="0014557E">
        <w:rPr>
          <w:sz w:val="28"/>
          <w:szCs w:val="28"/>
        </w:rPr>
        <w:t xml:space="preserve"> сельсовете</w:t>
      </w:r>
      <w:r>
        <w:rPr>
          <w:sz w:val="28"/>
          <w:szCs w:val="28"/>
        </w:rPr>
        <w:t xml:space="preserve">, основанное на изначальных процедурах </w:t>
      </w:r>
      <w:r>
        <w:rPr>
          <w:color w:val="000000"/>
          <w:sz w:val="28"/>
          <w:szCs w:val="28"/>
          <w:shd w:val="clear" w:color="auto" w:fill="FFFFFF"/>
        </w:rPr>
        <w:t>согласования решений органов местного самоуправления с  максимально широким кругом граждан.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  </w:t>
      </w:r>
      <w:r>
        <w:rPr>
          <w:color w:val="000000"/>
          <w:sz w:val="28"/>
          <w:szCs w:val="28"/>
          <w:shd w:val="clear" w:color="auto" w:fill="FFFFFF"/>
        </w:rPr>
        <w:t>Участие населения в инициировании, реализации и контроле обеспечивает выдвижение действительно приоритетных для финансирования проектов, а также прозрачность бюджетных решений, экономию бюджетных средств, пристальный контроль за подрядчиками, бережную эксплуатацию созданных объектов.</w:t>
      </w:r>
    </w:p>
    <w:p w:rsidR="005A3900" w:rsidRDefault="005A3900" w:rsidP="005A3900">
      <w:pPr>
        <w:jc w:val="both"/>
        <w:rPr>
          <w:rFonts w:asciiTheme="minorHAnsi" w:hAnsiTheme="minorHAnsi" w:cstheme="minorBidi"/>
          <w:b/>
          <w:bCs/>
          <w:sz w:val="26"/>
          <w:szCs w:val="26"/>
        </w:rPr>
      </w:pPr>
      <w:r>
        <w:rPr>
          <w:sz w:val="26"/>
          <w:szCs w:val="26"/>
        </w:rPr>
        <w:lastRenderedPageBreak/>
        <w:tab/>
      </w:r>
      <w:r>
        <w:rPr>
          <w:sz w:val="26"/>
          <w:szCs w:val="26"/>
        </w:rPr>
        <w:tab/>
      </w:r>
      <w:r>
        <w:rPr>
          <w:sz w:val="28"/>
          <w:szCs w:val="28"/>
        </w:rPr>
        <w:t>В предстоящий трехлетний период рост уровня открытости бюджетных данных и прозрачности бюджетного процесса для населения должен перейти на более качественный уровень. Потребуется решение следующих задач:</w:t>
      </w:r>
    </w:p>
    <w:p w:rsidR="005A3900" w:rsidRDefault="005A3900" w:rsidP="005A3900">
      <w:pPr>
        <w:widowControl w:val="0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 xml:space="preserve">оптимизация публикуемой на официальном сайте администрации  Спиринского сельсовета Ордынского района </w:t>
      </w:r>
      <w:r>
        <w:rPr>
          <w:color w:val="000000" w:themeColor="text1"/>
          <w:sz w:val="28"/>
          <w:szCs w:val="28"/>
        </w:rPr>
        <w:t>Новосибирской области</w:t>
      </w:r>
      <w:r>
        <w:rPr>
          <w:rFonts w:eastAsiaTheme="minorEastAsia"/>
          <w:color w:val="000000" w:themeColor="text1"/>
          <w:sz w:val="28"/>
          <w:szCs w:val="28"/>
        </w:rPr>
        <w:t xml:space="preserve"> информации, концентрация внимания на наиболее актуальных и востребованных материалах;</w:t>
      </w:r>
    </w:p>
    <w:p w:rsidR="005A3900" w:rsidRDefault="005A3900" w:rsidP="005A3900">
      <w:pPr>
        <w:widowControl w:val="0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 xml:space="preserve">расширение каналов распространения бюджетных сведений, в том числе с помощью средств массовой информации, обеспечение высокого уровня популярности и востребованности публикуемой информации, формирование у граждан необходимости понимания бюджетных процессов; </w:t>
      </w:r>
    </w:p>
    <w:p w:rsidR="005A3900" w:rsidRDefault="005A3900" w:rsidP="005A3900">
      <w:pPr>
        <w:widowControl w:val="0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>создание условий для использования населением бюджетной информации при реализации проектов инициативного бюджетирования.</w:t>
      </w:r>
    </w:p>
    <w:p w:rsidR="005A3900" w:rsidRDefault="005A3900" w:rsidP="005A390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</w:p>
    <w:p w:rsidR="005A3900" w:rsidRDefault="005A3900" w:rsidP="005A390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III</w:t>
      </w:r>
      <w:r w:rsidR="00F77B7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Основные направления налоговой политики</w:t>
      </w:r>
    </w:p>
    <w:p w:rsidR="005A3900" w:rsidRDefault="005A3900" w:rsidP="005A3900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5A3900" w:rsidRDefault="005A3900" w:rsidP="005A390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Приоритетами налоговой политики</w:t>
      </w:r>
      <w:r w:rsidR="00F77B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Спиринского сельсовета Ордынского района </w:t>
      </w:r>
      <w:r w:rsidR="00476462"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>будут являться эффективное и стабильное функционирование налоговой системы, обеспечивающей бюджетную устойчивость в среднесрочной и долгосрочной перспективе.</w:t>
      </w:r>
    </w:p>
    <w:p w:rsidR="005A3900" w:rsidRDefault="005A3900" w:rsidP="005A3900">
      <w:pPr>
        <w:pStyle w:val="ConsPlusNormal0"/>
        <w:widowControl/>
        <w:spacing w:line="27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Налоговая политика Спиринского сельсовета Ордынского района </w:t>
      </w:r>
      <w:r w:rsidR="00476462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>в 2020 - 2022 годах, как и в предыдущие годы, будет направлена на обеспечение поступления в бюджет</w:t>
      </w:r>
      <w:r w:rsidR="00F77B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Спиринского сельсовета Ордынского района </w:t>
      </w:r>
      <w:r w:rsidR="00476462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>всех доходных источников в запланированных объемах, а также дополнительных доходов, в том числе за счет погашения налогоплательщиками задолженности по обязательным платежам в бюджет</w:t>
      </w:r>
      <w:r w:rsidR="00F77B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Спиринского сельсовета Ордынского района</w:t>
      </w:r>
      <w:r w:rsidR="0047646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3900" w:rsidRDefault="005A3900" w:rsidP="005A390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5A3900" w:rsidRDefault="005A3900" w:rsidP="005A3900">
      <w:pPr>
        <w:shd w:val="clear" w:color="auto" w:fill="FFFFFF"/>
        <w:spacing w:after="10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Важным фактором проводимой налоговой политики является необходимость сохранения бюджетной устойчивости и обеспечения бюджетной сбалансированности.</w:t>
      </w:r>
    </w:p>
    <w:p w:rsidR="005A3900" w:rsidRDefault="005A3900" w:rsidP="005A3900">
      <w:pPr>
        <w:ind w:firstLine="708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 xml:space="preserve">В 2020 году и плановом периоде будет продолжена работа по сохранению, укреплению и развитию налогового потенциала путем совершенствования механизмов взаимодействия органов местного самоуправления  Спиринского сельсовета Ордынского района </w:t>
      </w:r>
      <w:r w:rsidR="00476462">
        <w:rPr>
          <w:color w:val="000000" w:themeColor="text1"/>
          <w:sz w:val="28"/>
          <w:szCs w:val="28"/>
        </w:rPr>
        <w:t xml:space="preserve">Новосибирской области </w:t>
      </w:r>
      <w:r>
        <w:rPr>
          <w:color w:val="000000" w:themeColor="text1"/>
          <w:sz w:val="28"/>
          <w:szCs w:val="28"/>
        </w:rPr>
        <w:t xml:space="preserve">и территориальных органов федеральных органов государственной власти и органов власти Новосибирской области в части качественного администрирования доходных источников бюджета  Спиринского  сельсовета  Ордынского района </w:t>
      </w:r>
      <w:r w:rsidR="00476462">
        <w:rPr>
          <w:color w:val="000000" w:themeColor="text1"/>
          <w:sz w:val="28"/>
          <w:szCs w:val="28"/>
        </w:rPr>
        <w:t xml:space="preserve">Новосибирской области </w:t>
      </w:r>
      <w:r>
        <w:rPr>
          <w:color w:val="000000" w:themeColor="text1"/>
          <w:sz w:val="28"/>
          <w:szCs w:val="28"/>
        </w:rPr>
        <w:t>и повышения уровня их собираемости, легализации налоговой базы, включая легализацию «теневой» заработной платы, поддержки организаций, формирующих налоговый потенциал  Спиринского сельсовета  Ордынского района</w:t>
      </w:r>
      <w:r w:rsidR="00A9290F">
        <w:rPr>
          <w:color w:val="000000" w:themeColor="text1"/>
          <w:sz w:val="28"/>
          <w:szCs w:val="28"/>
        </w:rPr>
        <w:t xml:space="preserve"> Новосибирской области</w:t>
      </w:r>
      <w:r>
        <w:rPr>
          <w:color w:val="000000" w:themeColor="text1"/>
          <w:sz w:val="28"/>
          <w:szCs w:val="28"/>
        </w:rPr>
        <w:t xml:space="preserve">, содействия инвестиционным процессам в экономике, повышения эффективности управления муниципальной </w:t>
      </w:r>
      <w:r>
        <w:rPr>
          <w:color w:val="000000" w:themeColor="text1"/>
          <w:sz w:val="28"/>
          <w:szCs w:val="28"/>
        </w:rPr>
        <w:lastRenderedPageBreak/>
        <w:t xml:space="preserve">собственностью, обеспечению постановки на налоговый учет обособленных подразделений предприятий, работающих на территории </w:t>
      </w:r>
      <w:r w:rsidR="00F77B75">
        <w:rPr>
          <w:color w:val="000000" w:themeColor="text1"/>
          <w:sz w:val="28"/>
          <w:szCs w:val="28"/>
        </w:rPr>
        <w:t>Спиринского сельсовета</w:t>
      </w:r>
      <w:r>
        <w:rPr>
          <w:color w:val="000000" w:themeColor="text1"/>
          <w:sz w:val="28"/>
          <w:szCs w:val="28"/>
        </w:rPr>
        <w:t xml:space="preserve">  Ордынского района</w:t>
      </w:r>
      <w:r w:rsidR="00A9290F">
        <w:rPr>
          <w:color w:val="000000" w:themeColor="text1"/>
          <w:sz w:val="28"/>
          <w:szCs w:val="28"/>
        </w:rPr>
        <w:t xml:space="preserve"> Новосибирской области</w:t>
      </w:r>
      <w:r>
        <w:rPr>
          <w:color w:val="000000" w:themeColor="text1"/>
          <w:sz w:val="28"/>
          <w:szCs w:val="28"/>
        </w:rPr>
        <w:t>.</w:t>
      </w:r>
    </w:p>
    <w:p w:rsidR="005A3900" w:rsidRDefault="005A3900" w:rsidP="005A3900">
      <w:pPr>
        <w:shd w:val="clear" w:color="auto" w:fill="FFFFFF"/>
        <w:spacing w:after="10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Предполагается проведение работы по развитию малого и среднего предпринимательства, по совершенствованию патентной системы налогообложения.</w:t>
      </w:r>
    </w:p>
    <w:p w:rsidR="005A3900" w:rsidRDefault="005A3900" w:rsidP="005A3900">
      <w:pPr>
        <w:shd w:val="clear" w:color="auto" w:fill="FFFFFF"/>
        <w:spacing w:after="10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Реализация этих мер будет являться необходимым условием повышения эффективности системы управления муниципальными финансами и минимизации рисков несбалансированности бюджета</w:t>
      </w:r>
      <w:r w:rsidR="00F77B7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Спиринского сельсовета Ордынского района</w:t>
      </w:r>
      <w:r w:rsidR="00A9290F">
        <w:rPr>
          <w:color w:val="000000"/>
          <w:sz w:val="28"/>
          <w:szCs w:val="28"/>
        </w:rPr>
        <w:t xml:space="preserve"> Новосибирской области</w:t>
      </w:r>
      <w:r>
        <w:rPr>
          <w:color w:val="000000"/>
          <w:sz w:val="28"/>
          <w:szCs w:val="28"/>
        </w:rPr>
        <w:t xml:space="preserve"> в долгосрочном периоде.</w:t>
      </w:r>
    </w:p>
    <w:p w:rsidR="005A3900" w:rsidRDefault="005A3900" w:rsidP="005A3900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достижения указанной цели необходимо сосредоточить усилия на решении задачи по обеспечению необходимого уровня доходов  бюджета поселения. </w:t>
      </w:r>
    </w:p>
    <w:p w:rsidR="005A3900" w:rsidRDefault="005A3900" w:rsidP="005A3900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2020 – 2022 годах будет продолжена работа, направленная на: </w:t>
      </w:r>
    </w:p>
    <w:p w:rsidR="005A3900" w:rsidRDefault="005A3900" w:rsidP="005A3900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1.Увеличение налогового потенциала:</w:t>
      </w:r>
    </w:p>
    <w:p w:rsidR="005A3900" w:rsidRDefault="005A3900" w:rsidP="005A390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1.1.увеличение доходности муниципального имущества, </w:t>
      </w:r>
    </w:p>
    <w:p w:rsidR="005A3900" w:rsidRDefault="005A3900" w:rsidP="005A390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1.2.повышение собираемости платежей в бюджет</w:t>
      </w:r>
      <w:r w:rsidR="00F77B75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поселения, проведение претензионной работы с неплательщиками, осуществление мер принудительного взыскания задолженности;</w:t>
      </w:r>
    </w:p>
    <w:p w:rsidR="005A3900" w:rsidRDefault="005A3900" w:rsidP="005A390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1.3.улучшение качества администрирования налоговых и неналоговых доходов главными администраторами доходов  бюджета</w:t>
      </w:r>
      <w:r w:rsidR="00F77B75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поселения;</w:t>
      </w:r>
    </w:p>
    <w:p w:rsidR="005A3900" w:rsidRDefault="005A3900" w:rsidP="005A3900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1.4.выявление субъектов предпринимательской деятельности,  имеющих рабочие места на территории Спиринского с</w:t>
      </w:r>
      <w:r w:rsidR="00F77B75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>льсовета</w:t>
      </w:r>
      <w:r w:rsidR="00F77B7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Ордынского района Новосибирской области,</w:t>
      </w:r>
      <w:r w:rsidR="00F77B7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 понуждением  постановки на налоговый учет обособленных подразделений предприятий;</w:t>
      </w:r>
    </w:p>
    <w:p w:rsidR="005A3900" w:rsidRDefault="005A3900" w:rsidP="005A390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1.5.проведение мероприятий по легализации оплаты труда и обеспечению полноты поступления в бюджет поселения налога на доходы физических лиц;</w:t>
      </w:r>
    </w:p>
    <w:p w:rsidR="005A3900" w:rsidRDefault="005A3900" w:rsidP="005A3900">
      <w:pPr>
        <w:pStyle w:val="ConsPlusNormal0"/>
        <w:widowControl/>
        <w:spacing w:line="276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1.6.дальнейшее совершенствование налогового администрирования, повышение уровня ответственности главных администраторов доходов за качественное прогнозирование доходов бюджета и выполнение в полном объеме утвержденных годовых </w:t>
      </w:r>
      <w:r w:rsidR="00F77B75">
        <w:rPr>
          <w:rFonts w:ascii="Times New Roman" w:hAnsi="Times New Roman" w:cs="Times New Roman"/>
          <w:sz w:val="28"/>
          <w:szCs w:val="28"/>
        </w:rPr>
        <w:t xml:space="preserve">назначений по доходам </w:t>
      </w:r>
      <w:r>
        <w:rPr>
          <w:rFonts w:ascii="Times New Roman" w:hAnsi="Times New Roman" w:cs="Times New Roman"/>
          <w:sz w:val="28"/>
          <w:szCs w:val="28"/>
        </w:rPr>
        <w:t>местн</w:t>
      </w:r>
      <w:r w:rsidR="00F77B75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F77B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Спиринского сельсовета Ордынского района</w:t>
      </w:r>
      <w:r w:rsidR="00A9290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F77B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активизации работы всех заинтересованных структур в части актуализации баз данных, необходимых для начисления имущественных налогов и расширения налогооблагаемой базы по ним, </w:t>
      </w:r>
    </w:p>
    <w:p w:rsidR="005A3900" w:rsidRDefault="005A3900" w:rsidP="005A3900">
      <w:pPr>
        <w:pStyle w:val="ConsPlusNormal0"/>
        <w:widowControl/>
        <w:spacing w:line="276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1.7.проведение мероприятий по повышению эффективности управления муниципальной собственностью Спиринского сельсовета Ордынского  района</w:t>
      </w:r>
      <w:r w:rsidR="00A9290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выявление земельных участков, используемых не по целевому назначению, а также невостребованных земельных участков (долей, паев) из земель сельскохозяйственного назначения для принятия мер по оформлению их в муниципальную собственность. Для определения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облагаемых доходов будет применяться кадастровая стоимость объекта на дату постановки его на кадастровый учет.</w:t>
      </w:r>
    </w:p>
    <w:p w:rsidR="005A3900" w:rsidRDefault="005A3900" w:rsidP="005A3900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целях минимизации негативных последствий для налогоплательщиков в связи с отменой единого налога на вмененный доход по отдельным видам деятельности необходимо актуализировать перечень видов деятельности, в отношении которых применяется патентная система налогообложения.</w:t>
      </w:r>
    </w:p>
    <w:p w:rsidR="005A3900" w:rsidRDefault="005A3900" w:rsidP="005A3900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Ввиду необходимости смены налогового режима для налогоплательщиков, уплачивающих единый налог на вмененный доход, органами местного самоуправления совместно с налоговыми органами  будет осуществляться информирование налогоплательщиков о возможности применения и особенностях иных налоговых режимов.</w:t>
      </w:r>
    </w:p>
    <w:p w:rsidR="005A3900" w:rsidRDefault="00F77B75" w:rsidP="005A3900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Администрацией </w:t>
      </w:r>
      <w:r w:rsidR="005A3900">
        <w:rPr>
          <w:sz w:val="28"/>
          <w:szCs w:val="28"/>
        </w:rPr>
        <w:t xml:space="preserve">Спиринского сельсовета  Ордынского </w:t>
      </w:r>
      <w:r w:rsidR="005A3900">
        <w:rPr>
          <w:color w:val="000000" w:themeColor="text1"/>
          <w:sz w:val="28"/>
          <w:szCs w:val="28"/>
        </w:rPr>
        <w:t>района Новосибирской области, совместно с Управлением Федеральной налоговой службы по Новосибирской области (далее - УФНС), департаментом имущества и земельных отношений Новосибирской области, Управлением Росреестра по Новосибирской области  будет продолжено выявление объектов недвижимости, не включенных в Перечень объектов недвижимого имущества, в отношении которых налоговая база по налогу на имущество организаций и налогу на имущество физических лиц определяется как кадастровая стоимость, уточнение сведений об их правообладателях, внесение их в регистры учета недвижимости, что позволит вовлечь данные объекты в налоговый оборот и обеспечит справедливые условия исполнения налоговых обязательств собственниками имущества.</w:t>
      </w:r>
    </w:p>
    <w:p w:rsidR="005A3900" w:rsidRDefault="005A3900" w:rsidP="005A3900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Повышение собираемости налогов и снижение уровня недоимки.</w:t>
      </w:r>
    </w:p>
    <w:p w:rsidR="005A3900" w:rsidRDefault="005A3900" w:rsidP="005A3900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 Для своевременного и полного исполнения физическими лицами обязанностей по уплате имущественных налогов в бюджетную систему Российской Федерации будет продолжено проведение информационной кампании, осведомляющей граждан о сроках и порядке уплаты имущественных налогов, а также о необходимости погашения уже имеющейся налоговой задолженности.</w:t>
      </w:r>
    </w:p>
    <w:p w:rsidR="005A3900" w:rsidRDefault="005A3900" w:rsidP="005A3900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Чтобы увеличить охват уведомленных граждан, органам местного самоуправления и областным исполнительным органам государственной власти Новосибирской области следует обеспечить доведение информационных материалов до подведомственных учреждений с целью дальнейшего проведения разъяснительной работы с их сотрудниками. Кроме этого, органам местного самоуправления необходимо привлекать в кампанию средства массовой информации и доступные на территории муниципальн</w:t>
      </w:r>
      <w:r w:rsidR="00F77B75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образовани</w:t>
      </w:r>
      <w:r w:rsidR="00F77B75">
        <w:rPr>
          <w:sz w:val="28"/>
          <w:szCs w:val="28"/>
        </w:rPr>
        <w:t>я</w:t>
      </w:r>
      <w:r>
        <w:rPr>
          <w:sz w:val="28"/>
          <w:szCs w:val="28"/>
        </w:rPr>
        <w:t xml:space="preserve"> интернет-ресурсы, в том числе социальные сети.</w:t>
      </w:r>
    </w:p>
    <w:p w:rsidR="005A3900" w:rsidRDefault="005A3900" w:rsidP="005A3900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С целью повышения эффективности работы по снижению налоговой задолженности, планируется УФНС  предоставлять исчерпывающую информацию об организациях, имеющих задолженность по обязательным </w:t>
      </w:r>
      <w:r>
        <w:rPr>
          <w:sz w:val="28"/>
          <w:szCs w:val="28"/>
        </w:rPr>
        <w:lastRenderedPageBreak/>
        <w:t>платежам в бюджеты бюджетной системы Российской Федерации, в том числе об основном виде деятельности организации-должника.</w:t>
      </w:r>
    </w:p>
    <w:p w:rsidR="005A3900" w:rsidRDefault="005A3900" w:rsidP="005A3900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 В целях объективного принятия решений относительно добросовестности (недобросовестности) налогоплательщика и дальнейшего инициирования в отношении него действий со стороны правоохранительных органов органам местного самоуправления при работе с организациями, имеющими задолженность по обязательным платежам в бюджеты различных уровней, необходимо руководствоваться рекомендациями, утвержденными комиссией при Правительстве Новосибирской области по вопросам погашения задолженности по платежам в областной бюджет Новосибирской области (Порядок работы областных исполнительных органов государственной власти Новосибирской области с организациями, имеющими задолженность по платежам в областной бюджет Новосибирской области, Перечень обязательных действий недоимщиков, направленных на погашение задолженности по налогам, включающий дополнительные рекомендации организациям, оказывающим жилищно-коммунальные услуги).</w:t>
      </w:r>
    </w:p>
    <w:p w:rsidR="005A3900" w:rsidRDefault="005A3900" w:rsidP="005A3900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2.4. Поскольку вопрос соблюдения налоговой дисциплины муниципальными учреждениями остается приоритетной задачей, в положения об оплате труда необходимо включить зависимость получения стимулирующих выплат руководителями от состояния неурегулированной задолженности по налогам, сборам и иным обязательным платежам в бюджеты бюджетной системы Российской Федерации.</w:t>
      </w:r>
    </w:p>
    <w:p w:rsidR="005A3900" w:rsidRDefault="005A3900" w:rsidP="005A3900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Укрепление доходной части местного бюджета.</w:t>
      </w:r>
    </w:p>
    <w:p w:rsidR="005A3900" w:rsidRDefault="005A3900" w:rsidP="005A3900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 В целях укрепления доходной части местного бюджета органа местного самоуправления совместно с налоговыми органами необходимо обеспечить исполнение планов мероприятий, направленных на уменьшение задолженности по имущественным налогам физических лиц.</w:t>
      </w:r>
    </w:p>
    <w:p w:rsidR="005A3900" w:rsidRDefault="005A3900" w:rsidP="005A3900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 В помощь муниципального образования УФНС необходимо найти решение в отношении налоговой задолженности в случае, если должник умер или отбыл на постоянное место жительство за пределы Российской Федерации.</w:t>
      </w:r>
    </w:p>
    <w:p w:rsidR="005A3900" w:rsidRDefault="005A3900" w:rsidP="005A3900">
      <w:pPr>
        <w:autoSpaceDE w:val="0"/>
        <w:autoSpaceDN w:val="0"/>
        <w:adjustRightInd w:val="0"/>
        <w:spacing w:before="20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3.3. Ввиду того, что </w:t>
      </w:r>
      <w:r w:rsidR="00387D93">
        <w:rPr>
          <w:color w:val="000000" w:themeColor="text1"/>
          <w:sz w:val="28"/>
          <w:szCs w:val="28"/>
        </w:rPr>
        <w:t>большая часть</w:t>
      </w:r>
      <w:r>
        <w:rPr>
          <w:color w:val="000000" w:themeColor="text1"/>
          <w:sz w:val="28"/>
          <w:szCs w:val="28"/>
        </w:rPr>
        <w:t xml:space="preserve"> налоговой задолженности формируется на территории администрации муниципального образования необходимо активизировать работу по ее снижению, особенно в части налога на доходы физических лиц, транспортного налога,</w:t>
      </w:r>
      <w:r w:rsidR="00F77B7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налога на имущество, земельного налога.</w:t>
      </w:r>
    </w:p>
    <w:p w:rsidR="005A3900" w:rsidRDefault="005A3900" w:rsidP="005A3900">
      <w:pPr>
        <w:widowControl w:val="0"/>
        <w:ind w:firstLine="709"/>
        <w:jc w:val="both"/>
        <w:rPr>
          <w:rFonts w:eastAsiaTheme="minorEastAsia" w:cstheme="minorBidi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В целях стимулирования соблюдения налоговой дисциплины и пополнения доходной части бюджета планируется продолжить проведение персонифицированной работы, направленной на погашение недоимки и недопущения ее образования с организациями – контрагентами по договорам, оплачиваемым за счет средств  бюджета поселения. </w:t>
      </w:r>
    </w:p>
    <w:p w:rsidR="005A3900" w:rsidRDefault="005A3900" w:rsidP="005A3900">
      <w:pPr>
        <w:widowControl w:val="0"/>
        <w:ind w:firstLine="709"/>
        <w:jc w:val="both"/>
        <w:rPr>
          <w:rFonts w:eastAsiaTheme="minorEastAsia" w:cstheme="minorBidi"/>
          <w:color w:val="000000" w:themeColor="text1"/>
          <w:sz w:val="28"/>
          <w:szCs w:val="28"/>
        </w:rPr>
      </w:pPr>
    </w:p>
    <w:p w:rsidR="005A3900" w:rsidRDefault="005A3900" w:rsidP="005A3900">
      <w:pPr>
        <w:jc w:val="both"/>
        <w:rPr>
          <w:rFonts w:eastAsiaTheme="minorHAnsi"/>
          <w:sz w:val="28"/>
          <w:szCs w:val="28"/>
        </w:rPr>
      </w:pPr>
    </w:p>
    <w:p w:rsidR="005A3900" w:rsidRDefault="005A3900" w:rsidP="005A390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4. Политика в сфере финансового контроля и контроля в сфере закупок</w:t>
      </w:r>
    </w:p>
    <w:p w:rsidR="005A3900" w:rsidRDefault="005A3900" w:rsidP="005A3900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:rsidR="005A3900" w:rsidRDefault="005A3900" w:rsidP="005A3900">
      <w:pPr>
        <w:pStyle w:val="ConsPlusNormal0"/>
        <w:widowControl/>
        <w:spacing w:line="27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приоритетных направлений повышения эффективности бюджетных расходов будет выступать развитие и совершенствование систем финансового контроля и контроля в сфере закупок.</w:t>
      </w:r>
    </w:p>
    <w:p w:rsidR="005A3900" w:rsidRDefault="005A3900" w:rsidP="005A3900">
      <w:pPr>
        <w:pStyle w:val="ConsPlusNormal0"/>
        <w:spacing w:line="27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Деятельность администрации Спиринского сельсовета Ордынского района Новосибирской области в сфере финансового контроля и контроля в сфере закупок будет направлена на:</w:t>
      </w:r>
    </w:p>
    <w:p w:rsidR="005A3900" w:rsidRDefault="005A3900" w:rsidP="005A3900">
      <w:pPr>
        <w:pStyle w:val="ConsPlusNormal0"/>
        <w:spacing w:line="27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осуществление контрольной деятельности в целях обеспечения соблюдения положений правовых актов, регулирующих бюджетные правоотношения и правоотношения в сфере закупок, правовых актов, обусловливающих публичные нормативные обязательства и обязательства по иным выплатам физическим лицам из районного бюджета, а также соблюдения условий муниципальных контрактов и договоров (соглашений) о предоставлении средств из бюджета поселения;</w:t>
      </w:r>
    </w:p>
    <w:p w:rsidR="005A3900" w:rsidRDefault="005A3900" w:rsidP="005A3900">
      <w:pPr>
        <w:pStyle w:val="ConsPlusNormal0"/>
        <w:spacing w:line="27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совершенствование процедур муниципального финансового контроля и контроля в сфере закупок, направленных на оценку эффективности использования муниципальных ресурсов; </w:t>
      </w:r>
    </w:p>
    <w:p w:rsidR="005A3900" w:rsidRDefault="005A3900" w:rsidP="005A3900">
      <w:pPr>
        <w:pStyle w:val="ConsPlusNormal0"/>
        <w:spacing w:line="27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стандартизацию контрольной деятельности в соответствии с федеральными стандартами внутреннего государственного (муниципального) финансового контроля, предусматривающую единые принципы контрольной деятельности, правила планирования контрольных мероприятий, оформления и реализации их результатов и правила составления отчетности о результатах контрольной деятельности;</w:t>
      </w:r>
    </w:p>
    <w:p w:rsidR="005A3900" w:rsidRDefault="005A3900" w:rsidP="005A3900">
      <w:pPr>
        <w:pStyle w:val="ConsPlusNormal0"/>
        <w:spacing w:line="27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смещение акцентов контрольных мероприятий с последующего на предварительный контроль, направленный на предупреждение нарушений законодательства;</w:t>
      </w:r>
    </w:p>
    <w:p w:rsidR="005A3900" w:rsidRDefault="005A3900" w:rsidP="005A3900">
      <w:pPr>
        <w:pStyle w:val="ConsPlusNormal0"/>
        <w:spacing w:line="27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совершенствование порядка реализации результатов контрольных мероприятий с целью пресечения и исключения негативных последствий нарушений законодательства, обеспечение применения ответственности за нарушения бюджетного законодательства и законодательства о контрактной системе;</w:t>
      </w:r>
    </w:p>
    <w:p w:rsidR="005A3900" w:rsidRDefault="005A3900" w:rsidP="005A3900">
      <w:pPr>
        <w:pStyle w:val="ConsPlusNormal0"/>
        <w:widowControl/>
        <w:spacing w:line="27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проведение профилактической работы по предупреждению нарушений бюджетного законодательства и законодательства о контрактной системе.</w:t>
      </w:r>
    </w:p>
    <w:p w:rsidR="005A3900" w:rsidRDefault="005A3900" w:rsidP="005A3900">
      <w:pPr>
        <w:jc w:val="both"/>
        <w:rPr>
          <w:sz w:val="28"/>
          <w:szCs w:val="28"/>
        </w:rPr>
      </w:pPr>
    </w:p>
    <w:p w:rsidR="005A3900" w:rsidRDefault="005A3900" w:rsidP="005A3900">
      <w:pPr>
        <w:jc w:val="both"/>
        <w:rPr>
          <w:sz w:val="28"/>
          <w:szCs w:val="28"/>
        </w:rPr>
      </w:pPr>
    </w:p>
    <w:p w:rsidR="005A3900" w:rsidRDefault="005A3900" w:rsidP="005A390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A3900" w:rsidRDefault="005A3900" w:rsidP="005A3900">
      <w:pPr>
        <w:autoSpaceDE w:val="0"/>
        <w:autoSpaceDN w:val="0"/>
        <w:adjustRightInd w:val="0"/>
        <w:jc w:val="both"/>
        <w:rPr>
          <w:rFonts w:asciiTheme="minorHAnsi" w:hAnsiTheme="minorHAnsi" w:cstheme="minorBidi"/>
          <w:sz w:val="22"/>
          <w:szCs w:val="22"/>
        </w:rPr>
      </w:pPr>
    </w:p>
    <w:p w:rsidR="005A3900" w:rsidRDefault="005A3900" w:rsidP="005A3900">
      <w:pPr>
        <w:autoSpaceDE w:val="0"/>
        <w:autoSpaceDN w:val="0"/>
        <w:adjustRightInd w:val="0"/>
        <w:jc w:val="both"/>
      </w:pPr>
    </w:p>
    <w:p w:rsidR="005A3900" w:rsidRDefault="005A3900" w:rsidP="005A3900">
      <w:pPr>
        <w:autoSpaceDE w:val="0"/>
        <w:autoSpaceDN w:val="0"/>
        <w:adjustRightInd w:val="0"/>
        <w:jc w:val="both"/>
      </w:pPr>
    </w:p>
    <w:p w:rsidR="005A3900" w:rsidRDefault="005A3900" w:rsidP="005A3900">
      <w:pPr>
        <w:autoSpaceDE w:val="0"/>
        <w:autoSpaceDN w:val="0"/>
        <w:adjustRightInd w:val="0"/>
        <w:jc w:val="both"/>
      </w:pPr>
    </w:p>
    <w:sectPr w:rsidR="005A3900" w:rsidSect="00DC5177">
      <w:pgSz w:w="11906" w:h="16838"/>
      <w:pgMar w:top="1134" w:right="567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0F0" w:rsidRDefault="007D00F0">
      <w:r>
        <w:separator/>
      </w:r>
    </w:p>
  </w:endnote>
  <w:endnote w:type="continuationSeparator" w:id="0">
    <w:p w:rsidR="007D00F0" w:rsidRDefault="007D0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0F0" w:rsidRDefault="007D00F0">
      <w:r>
        <w:separator/>
      </w:r>
    </w:p>
  </w:footnote>
  <w:footnote w:type="continuationSeparator" w:id="0">
    <w:p w:rsidR="007D00F0" w:rsidRDefault="007D0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C0348"/>
    <w:multiLevelType w:val="hybridMultilevel"/>
    <w:tmpl w:val="12C6BBEC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">
    <w:nsid w:val="07B7337B"/>
    <w:multiLevelType w:val="hybridMultilevel"/>
    <w:tmpl w:val="77602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1E36BA"/>
    <w:multiLevelType w:val="hybridMultilevel"/>
    <w:tmpl w:val="5176A01C"/>
    <w:lvl w:ilvl="0" w:tplc="CA3E408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9E97873"/>
    <w:multiLevelType w:val="hybridMultilevel"/>
    <w:tmpl w:val="C7BC1B4C"/>
    <w:lvl w:ilvl="0" w:tplc="BABE794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1D211A"/>
    <w:multiLevelType w:val="hybridMultilevel"/>
    <w:tmpl w:val="243089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DCC22A5"/>
    <w:multiLevelType w:val="hybridMultilevel"/>
    <w:tmpl w:val="A7005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D653A6"/>
    <w:multiLevelType w:val="hybridMultilevel"/>
    <w:tmpl w:val="52ACF5AC"/>
    <w:lvl w:ilvl="0" w:tplc="4BF0C4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5AD87080">
      <w:numFmt w:val="none"/>
      <w:lvlText w:val=""/>
      <w:lvlJc w:val="left"/>
      <w:pPr>
        <w:tabs>
          <w:tab w:val="num" w:pos="360"/>
        </w:tabs>
      </w:pPr>
    </w:lvl>
    <w:lvl w:ilvl="2" w:tplc="64603220">
      <w:numFmt w:val="none"/>
      <w:lvlText w:val=""/>
      <w:lvlJc w:val="left"/>
      <w:pPr>
        <w:tabs>
          <w:tab w:val="num" w:pos="360"/>
        </w:tabs>
      </w:pPr>
    </w:lvl>
    <w:lvl w:ilvl="3" w:tplc="7BD2BF50">
      <w:numFmt w:val="none"/>
      <w:lvlText w:val=""/>
      <w:lvlJc w:val="left"/>
      <w:pPr>
        <w:tabs>
          <w:tab w:val="num" w:pos="360"/>
        </w:tabs>
      </w:pPr>
    </w:lvl>
    <w:lvl w:ilvl="4" w:tplc="001C96A0">
      <w:numFmt w:val="none"/>
      <w:lvlText w:val=""/>
      <w:lvlJc w:val="left"/>
      <w:pPr>
        <w:tabs>
          <w:tab w:val="num" w:pos="360"/>
        </w:tabs>
      </w:pPr>
    </w:lvl>
    <w:lvl w:ilvl="5" w:tplc="F8D6C7BA">
      <w:numFmt w:val="none"/>
      <w:lvlText w:val=""/>
      <w:lvlJc w:val="left"/>
      <w:pPr>
        <w:tabs>
          <w:tab w:val="num" w:pos="360"/>
        </w:tabs>
      </w:pPr>
    </w:lvl>
    <w:lvl w:ilvl="6" w:tplc="CFD2455A">
      <w:numFmt w:val="none"/>
      <w:lvlText w:val=""/>
      <w:lvlJc w:val="left"/>
      <w:pPr>
        <w:tabs>
          <w:tab w:val="num" w:pos="360"/>
        </w:tabs>
      </w:pPr>
    </w:lvl>
    <w:lvl w:ilvl="7" w:tplc="07361ACA">
      <w:numFmt w:val="none"/>
      <w:lvlText w:val=""/>
      <w:lvlJc w:val="left"/>
      <w:pPr>
        <w:tabs>
          <w:tab w:val="num" w:pos="360"/>
        </w:tabs>
      </w:pPr>
    </w:lvl>
    <w:lvl w:ilvl="8" w:tplc="14D6BAA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596"/>
    <w:rsid w:val="000047AD"/>
    <w:rsid w:val="000527F3"/>
    <w:rsid w:val="000938C2"/>
    <w:rsid w:val="000A0569"/>
    <w:rsid w:val="000A7709"/>
    <w:rsid w:val="000B1158"/>
    <w:rsid w:val="000B2939"/>
    <w:rsid w:val="000B3CB8"/>
    <w:rsid w:val="000C05A1"/>
    <w:rsid w:val="000D03CA"/>
    <w:rsid w:val="000F3730"/>
    <w:rsid w:val="00104574"/>
    <w:rsid w:val="00106700"/>
    <w:rsid w:val="00115445"/>
    <w:rsid w:val="001179C7"/>
    <w:rsid w:val="00117B31"/>
    <w:rsid w:val="00140AD2"/>
    <w:rsid w:val="0014557E"/>
    <w:rsid w:val="00153886"/>
    <w:rsid w:val="00157171"/>
    <w:rsid w:val="00160C36"/>
    <w:rsid w:val="00162350"/>
    <w:rsid w:val="00171F0E"/>
    <w:rsid w:val="00175370"/>
    <w:rsid w:val="00177B5A"/>
    <w:rsid w:val="00182035"/>
    <w:rsid w:val="00197263"/>
    <w:rsid w:val="001B367A"/>
    <w:rsid w:val="001C1E52"/>
    <w:rsid w:val="001C5A79"/>
    <w:rsid w:val="001D1699"/>
    <w:rsid w:val="001D5CA1"/>
    <w:rsid w:val="00206D1B"/>
    <w:rsid w:val="0021368A"/>
    <w:rsid w:val="00215C75"/>
    <w:rsid w:val="00216E68"/>
    <w:rsid w:val="00217987"/>
    <w:rsid w:val="00220DDE"/>
    <w:rsid w:val="00237B7E"/>
    <w:rsid w:val="002405BD"/>
    <w:rsid w:val="00241F07"/>
    <w:rsid w:val="00244563"/>
    <w:rsid w:val="00257EBB"/>
    <w:rsid w:val="00260EC9"/>
    <w:rsid w:val="00264C02"/>
    <w:rsid w:val="00264EFE"/>
    <w:rsid w:val="00282F49"/>
    <w:rsid w:val="002838E7"/>
    <w:rsid w:val="0028457A"/>
    <w:rsid w:val="002C00E3"/>
    <w:rsid w:val="002C64E4"/>
    <w:rsid w:val="002D0BE8"/>
    <w:rsid w:val="002D28D0"/>
    <w:rsid w:val="002F3BFE"/>
    <w:rsid w:val="00305FC2"/>
    <w:rsid w:val="0031228E"/>
    <w:rsid w:val="0031523E"/>
    <w:rsid w:val="003232BD"/>
    <w:rsid w:val="00325196"/>
    <w:rsid w:val="00326AA2"/>
    <w:rsid w:val="00336684"/>
    <w:rsid w:val="00364FE4"/>
    <w:rsid w:val="00385EC1"/>
    <w:rsid w:val="00387D93"/>
    <w:rsid w:val="003A5571"/>
    <w:rsid w:val="003A77F7"/>
    <w:rsid w:val="003A7C79"/>
    <w:rsid w:val="003B147E"/>
    <w:rsid w:val="003C264A"/>
    <w:rsid w:val="003C2CE1"/>
    <w:rsid w:val="003D456D"/>
    <w:rsid w:val="003D60C7"/>
    <w:rsid w:val="003E0EED"/>
    <w:rsid w:val="003F468C"/>
    <w:rsid w:val="003F4FF1"/>
    <w:rsid w:val="003F5749"/>
    <w:rsid w:val="003F61BE"/>
    <w:rsid w:val="004148C8"/>
    <w:rsid w:val="00415900"/>
    <w:rsid w:val="00421D40"/>
    <w:rsid w:val="00422C9E"/>
    <w:rsid w:val="00422EF6"/>
    <w:rsid w:val="00427D04"/>
    <w:rsid w:val="00444DEB"/>
    <w:rsid w:val="004547BC"/>
    <w:rsid w:val="004665CE"/>
    <w:rsid w:val="0047016D"/>
    <w:rsid w:val="0047386D"/>
    <w:rsid w:val="00474F25"/>
    <w:rsid w:val="00476462"/>
    <w:rsid w:val="004814BC"/>
    <w:rsid w:val="0049202E"/>
    <w:rsid w:val="004B111E"/>
    <w:rsid w:val="004B3B9E"/>
    <w:rsid w:val="004B4430"/>
    <w:rsid w:val="004D5A78"/>
    <w:rsid w:val="004F1C3F"/>
    <w:rsid w:val="004F4094"/>
    <w:rsid w:val="00503F4A"/>
    <w:rsid w:val="00505536"/>
    <w:rsid w:val="00512689"/>
    <w:rsid w:val="0053167E"/>
    <w:rsid w:val="005318D3"/>
    <w:rsid w:val="00540D62"/>
    <w:rsid w:val="00550D8A"/>
    <w:rsid w:val="005522BA"/>
    <w:rsid w:val="0056000D"/>
    <w:rsid w:val="005606F0"/>
    <w:rsid w:val="0058604A"/>
    <w:rsid w:val="005918C3"/>
    <w:rsid w:val="00592E2B"/>
    <w:rsid w:val="005958D7"/>
    <w:rsid w:val="0059715F"/>
    <w:rsid w:val="005A37E1"/>
    <w:rsid w:val="005A3900"/>
    <w:rsid w:val="005A3BF9"/>
    <w:rsid w:val="005D5306"/>
    <w:rsid w:val="005E6B3A"/>
    <w:rsid w:val="005F28B9"/>
    <w:rsid w:val="00611158"/>
    <w:rsid w:val="006207AA"/>
    <w:rsid w:val="00621B74"/>
    <w:rsid w:val="00623306"/>
    <w:rsid w:val="0064581A"/>
    <w:rsid w:val="00646B57"/>
    <w:rsid w:val="00654144"/>
    <w:rsid w:val="0067415B"/>
    <w:rsid w:val="006776AE"/>
    <w:rsid w:val="00677CF4"/>
    <w:rsid w:val="00680620"/>
    <w:rsid w:val="00684E09"/>
    <w:rsid w:val="006B0C62"/>
    <w:rsid w:val="006B4C6A"/>
    <w:rsid w:val="006B557F"/>
    <w:rsid w:val="006D6031"/>
    <w:rsid w:val="006E2CEE"/>
    <w:rsid w:val="006F5A95"/>
    <w:rsid w:val="006F7D76"/>
    <w:rsid w:val="00703425"/>
    <w:rsid w:val="00704286"/>
    <w:rsid w:val="00704E5D"/>
    <w:rsid w:val="00711BB3"/>
    <w:rsid w:val="007131F4"/>
    <w:rsid w:val="00714D9A"/>
    <w:rsid w:val="007160E9"/>
    <w:rsid w:val="00717CB9"/>
    <w:rsid w:val="00727EE6"/>
    <w:rsid w:val="007437D9"/>
    <w:rsid w:val="007516E8"/>
    <w:rsid w:val="007521C6"/>
    <w:rsid w:val="00761DE0"/>
    <w:rsid w:val="00771515"/>
    <w:rsid w:val="00793967"/>
    <w:rsid w:val="00796ECB"/>
    <w:rsid w:val="007A0DE2"/>
    <w:rsid w:val="007C5598"/>
    <w:rsid w:val="007D00F0"/>
    <w:rsid w:val="007D3C5F"/>
    <w:rsid w:val="007E4D1B"/>
    <w:rsid w:val="007E7D43"/>
    <w:rsid w:val="007F2172"/>
    <w:rsid w:val="008002A2"/>
    <w:rsid w:val="0080359A"/>
    <w:rsid w:val="00832C43"/>
    <w:rsid w:val="00842720"/>
    <w:rsid w:val="00862880"/>
    <w:rsid w:val="0086334B"/>
    <w:rsid w:val="008722C6"/>
    <w:rsid w:val="00873B6A"/>
    <w:rsid w:val="00883CFF"/>
    <w:rsid w:val="008948E5"/>
    <w:rsid w:val="00895F71"/>
    <w:rsid w:val="008960B6"/>
    <w:rsid w:val="008C6952"/>
    <w:rsid w:val="008C77E3"/>
    <w:rsid w:val="008F13E5"/>
    <w:rsid w:val="008F348B"/>
    <w:rsid w:val="009102AD"/>
    <w:rsid w:val="00916506"/>
    <w:rsid w:val="00933D74"/>
    <w:rsid w:val="00935C71"/>
    <w:rsid w:val="00946887"/>
    <w:rsid w:val="00947DCB"/>
    <w:rsid w:val="00961193"/>
    <w:rsid w:val="00963D53"/>
    <w:rsid w:val="0097198F"/>
    <w:rsid w:val="009807D6"/>
    <w:rsid w:val="00986765"/>
    <w:rsid w:val="00991F26"/>
    <w:rsid w:val="00993083"/>
    <w:rsid w:val="009A6EDF"/>
    <w:rsid w:val="009B49D1"/>
    <w:rsid w:val="009D2463"/>
    <w:rsid w:val="009D3F30"/>
    <w:rsid w:val="009D7294"/>
    <w:rsid w:val="009E03EE"/>
    <w:rsid w:val="009E0E31"/>
    <w:rsid w:val="009F72F5"/>
    <w:rsid w:val="00A10DD9"/>
    <w:rsid w:val="00A11A43"/>
    <w:rsid w:val="00A34080"/>
    <w:rsid w:val="00A41C7A"/>
    <w:rsid w:val="00A56E4C"/>
    <w:rsid w:val="00A65396"/>
    <w:rsid w:val="00A76BBD"/>
    <w:rsid w:val="00A83DC4"/>
    <w:rsid w:val="00A852B6"/>
    <w:rsid w:val="00A9290F"/>
    <w:rsid w:val="00A9334C"/>
    <w:rsid w:val="00AA32A8"/>
    <w:rsid w:val="00AB1AB6"/>
    <w:rsid w:val="00AB2EBC"/>
    <w:rsid w:val="00AB5F24"/>
    <w:rsid w:val="00AC11F9"/>
    <w:rsid w:val="00AC225E"/>
    <w:rsid w:val="00AD10C3"/>
    <w:rsid w:val="00AD28A7"/>
    <w:rsid w:val="00AE0C21"/>
    <w:rsid w:val="00AE7CC5"/>
    <w:rsid w:val="00AF0C7E"/>
    <w:rsid w:val="00AF3771"/>
    <w:rsid w:val="00B038C9"/>
    <w:rsid w:val="00B07358"/>
    <w:rsid w:val="00B173BD"/>
    <w:rsid w:val="00B2285E"/>
    <w:rsid w:val="00B33D3E"/>
    <w:rsid w:val="00B36FDD"/>
    <w:rsid w:val="00B43A56"/>
    <w:rsid w:val="00B60822"/>
    <w:rsid w:val="00B62B74"/>
    <w:rsid w:val="00B70012"/>
    <w:rsid w:val="00B76344"/>
    <w:rsid w:val="00B803D5"/>
    <w:rsid w:val="00B92019"/>
    <w:rsid w:val="00B968FB"/>
    <w:rsid w:val="00B978D5"/>
    <w:rsid w:val="00BD394E"/>
    <w:rsid w:val="00BD7772"/>
    <w:rsid w:val="00BE14DF"/>
    <w:rsid w:val="00BF6BF7"/>
    <w:rsid w:val="00C14647"/>
    <w:rsid w:val="00C21DBE"/>
    <w:rsid w:val="00C32A70"/>
    <w:rsid w:val="00C42638"/>
    <w:rsid w:val="00C63F5F"/>
    <w:rsid w:val="00C713C5"/>
    <w:rsid w:val="00C74E73"/>
    <w:rsid w:val="00C8390A"/>
    <w:rsid w:val="00C85BE0"/>
    <w:rsid w:val="00C85FC0"/>
    <w:rsid w:val="00C93FB0"/>
    <w:rsid w:val="00C94F49"/>
    <w:rsid w:val="00CA6110"/>
    <w:rsid w:val="00CC6EA6"/>
    <w:rsid w:val="00CC7AC7"/>
    <w:rsid w:val="00CE46F5"/>
    <w:rsid w:val="00CE70C9"/>
    <w:rsid w:val="00D018C6"/>
    <w:rsid w:val="00D051A1"/>
    <w:rsid w:val="00D22289"/>
    <w:rsid w:val="00D24A1A"/>
    <w:rsid w:val="00D2565F"/>
    <w:rsid w:val="00D2577D"/>
    <w:rsid w:val="00D574C2"/>
    <w:rsid w:val="00D6217C"/>
    <w:rsid w:val="00D62EFC"/>
    <w:rsid w:val="00D70596"/>
    <w:rsid w:val="00D74787"/>
    <w:rsid w:val="00DB1183"/>
    <w:rsid w:val="00DB5849"/>
    <w:rsid w:val="00DC5177"/>
    <w:rsid w:val="00DD27FA"/>
    <w:rsid w:val="00DD64BA"/>
    <w:rsid w:val="00DD6B11"/>
    <w:rsid w:val="00DE221B"/>
    <w:rsid w:val="00DE3158"/>
    <w:rsid w:val="00DF7EA5"/>
    <w:rsid w:val="00E00B25"/>
    <w:rsid w:val="00E109F0"/>
    <w:rsid w:val="00E32A23"/>
    <w:rsid w:val="00E46F97"/>
    <w:rsid w:val="00E5792D"/>
    <w:rsid w:val="00E610EA"/>
    <w:rsid w:val="00E84497"/>
    <w:rsid w:val="00E86BB7"/>
    <w:rsid w:val="00ED1082"/>
    <w:rsid w:val="00ED1D09"/>
    <w:rsid w:val="00ED1D71"/>
    <w:rsid w:val="00ED78E5"/>
    <w:rsid w:val="00EE4413"/>
    <w:rsid w:val="00EE4A49"/>
    <w:rsid w:val="00EE6150"/>
    <w:rsid w:val="00EF2EF0"/>
    <w:rsid w:val="00EF62E3"/>
    <w:rsid w:val="00F06F2D"/>
    <w:rsid w:val="00F22828"/>
    <w:rsid w:val="00F454BB"/>
    <w:rsid w:val="00F52C56"/>
    <w:rsid w:val="00F73C2A"/>
    <w:rsid w:val="00F743AC"/>
    <w:rsid w:val="00F774DF"/>
    <w:rsid w:val="00F77B75"/>
    <w:rsid w:val="00F86B0D"/>
    <w:rsid w:val="00F93016"/>
    <w:rsid w:val="00FA00CA"/>
    <w:rsid w:val="00FA55BC"/>
    <w:rsid w:val="00FB66A4"/>
    <w:rsid w:val="00FC17D1"/>
    <w:rsid w:val="00FC393E"/>
    <w:rsid w:val="00FC3F5F"/>
    <w:rsid w:val="00FC7256"/>
    <w:rsid w:val="00FD6464"/>
    <w:rsid w:val="00FF1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6F0"/>
    <w:rPr>
      <w:sz w:val="24"/>
      <w:szCs w:val="24"/>
    </w:rPr>
  </w:style>
  <w:style w:type="paragraph" w:styleId="1">
    <w:name w:val="heading 1"/>
    <w:basedOn w:val="a"/>
    <w:next w:val="a"/>
    <w:qFormat/>
    <w:rsid w:val="005606F0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qFormat/>
    <w:rsid w:val="00FC39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606F0"/>
    <w:pPr>
      <w:keepNext/>
      <w:outlineLvl w:val="2"/>
    </w:pPr>
    <w:rPr>
      <w:sz w:val="28"/>
    </w:rPr>
  </w:style>
  <w:style w:type="paragraph" w:styleId="8">
    <w:name w:val="heading 8"/>
    <w:basedOn w:val="a"/>
    <w:next w:val="a"/>
    <w:link w:val="80"/>
    <w:semiHidden/>
    <w:unhideWhenUsed/>
    <w:qFormat/>
    <w:rsid w:val="007160E9"/>
    <w:pPr>
      <w:spacing w:before="240" w:after="60" w:line="300" w:lineRule="auto"/>
      <w:ind w:firstLine="72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06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F73C2A"/>
    <w:pPr>
      <w:autoSpaceDE w:val="0"/>
      <w:autoSpaceDN w:val="0"/>
      <w:adjustRightInd w:val="0"/>
      <w:jc w:val="center"/>
    </w:pPr>
    <w:rPr>
      <w:sz w:val="28"/>
      <w:szCs w:val="28"/>
    </w:rPr>
  </w:style>
  <w:style w:type="paragraph" w:styleId="a4">
    <w:name w:val="Body Text"/>
    <w:basedOn w:val="a"/>
    <w:rsid w:val="002F3BFE"/>
    <w:pPr>
      <w:spacing w:after="120"/>
    </w:pPr>
  </w:style>
  <w:style w:type="paragraph" w:styleId="a5">
    <w:name w:val="Balloon Text"/>
    <w:basedOn w:val="a"/>
    <w:semiHidden/>
    <w:rsid w:val="00427D0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C695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6">
    <w:name w:val="footnote text"/>
    <w:basedOn w:val="a"/>
    <w:rsid w:val="00422EF6"/>
    <w:pPr>
      <w:autoSpaceDE w:val="0"/>
      <w:autoSpaceDN w:val="0"/>
    </w:pPr>
    <w:rPr>
      <w:sz w:val="20"/>
      <w:szCs w:val="20"/>
    </w:rPr>
  </w:style>
  <w:style w:type="character" w:styleId="a7">
    <w:name w:val="footnote reference"/>
    <w:basedOn w:val="a0"/>
    <w:rsid w:val="00422EF6"/>
    <w:rPr>
      <w:vertAlign w:val="superscript"/>
    </w:rPr>
  </w:style>
  <w:style w:type="paragraph" w:styleId="a8">
    <w:name w:val="No Spacing"/>
    <w:uiPriority w:val="1"/>
    <w:qFormat/>
    <w:rsid w:val="00946887"/>
    <w:rPr>
      <w:rFonts w:ascii="Calibri" w:eastAsia="Calibri" w:hAnsi="Calibri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semiHidden/>
    <w:rsid w:val="007160E9"/>
    <w:rPr>
      <w:rFonts w:ascii="Calibri" w:hAnsi="Calibri"/>
      <w:i/>
      <w:iCs/>
      <w:sz w:val="24"/>
      <w:szCs w:val="24"/>
    </w:rPr>
  </w:style>
  <w:style w:type="paragraph" w:customStyle="1" w:styleId="formattexttopleveltext">
    <w:name w:val="formattext topleveltext"/>
    <w:basedOn w:val="a"/>
    <w:rsid w:val="007160E9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7160E9"/>
    <w:pPr>
      <w:spacing w:before="100" w:beforeAutospacing="1" w:after="100" w:afterAutospacing="1"/>
    </w:pPr>
  </w:style>
  <w:style w:type="paragraph" w:styleId="a9">
    <w:name w:val="header"/>
    <w:basedOn w:val="a"/>
    <w:link w:val="aa"/>
    <w:rsid w:val="00F454B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F454BB"/>
    <w:rPr>
      <w:sz w:val="24"/>
      <w:szCs w:val="24"/>
    </w:rPr>
  </w:style>
  <w:style w:type="paragraph" w:styleId="ab">
    <w:name w:val="footer"/>
    <w:basedOn w:val="a"/>
    <w:link w:val="ac"/>
    <w:rsid w:val="00F454B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454BB"/>
    <w:rPr>
      <w:sz w:val="24"/>
      <w:szCs w:val="24"/>
    </w:rPr>
  </w:style>
  <w:style w:type="character" w:styleId="ad">
    <w:name w:val="Strong"/>
    <w:basedOn w:val="a0"/>
    <w:uiPriority w:val="22"/>
    <w:qFormat/>
    <w:rsid w:val="000527F3"/>
    <w:rPr>
      <w:b/>
      <w:bCs/>
    </w:rPr>
  </w:style>
  <w:style w:type="paragraph" w:styleId="21">
    <w:name w:val="Body Text Indent 2"/>
    <w:basedOn w:val="a"/>
    <w:link w:val="22"/>
    <w:semiHidden/>
    <w:unhideWhenUsed/>
    <w:rsid w:val="005A390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5A3900"/>
    <w:rPr>
      <w:sz w:val="24"/>
      <w:szCs w:val="24"/>
    </w:rPr>
  </w:style>
  <w:style w:type="paragraph" w:styleId="ae">
    <w:name w:val="Normal (Web)"/>
    <w:basedOn w:val="a"/>
    <w:semiHidden/>
    <w:unhideWhenUsed/>
    <w:rsid w:val="005A3900"/>
    <w:pPr>
      <w:spacing w:before="100" w:beforeAutospacing="1" w:after="100" w:afterAutospacing="1"/>
    </w:pPr>
    <w:rPr>
      <w:color w:val="000000"/>
    </w:rPr>
  </w:style>
  <w:style w:type="character" w:customStyle="1" w:styleId="ConsPlusNormal">
    <w:name w:val="ConsPlusNormal Знак"/>
    <w:link w:val="ConsPlusNormal0"/>
    <w:locked/>
    <w:rsid w:val="005A3900"/>
    <w:rPr>
      <w:rFonts w:ascii="Arial" w:hAnsi="Arial" w:cs="Arial"/>
    </w:rPr>
  </w:style>
  <w:style w:type="paragraph" w:customStyle="1" w:styleId="ConsPlusNormal0">
    <w:name w:val="ConsPlusNormal"/>
    <w:link w:val="ConsPlusNormal"/>
    <w:rsid w:val="005A39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ЭЭГ"/>
    <w:basedOn w:val="a"/>
    <w:rsid w:val="005A3900"/>
    <w:pPr>
      <w:spacing w:line="360" w:lineRule="auto"/>
      <w:ind w:firstLine="720"/>
      <w:jc w:val="both"/>
    </w:pPr>
  </w:style>
  <w:style w:type="paragraph" w:customStyle="1" w:styleId="defscrRUSTxtStyleText">
    <w:name w:val="defscr_RUS_TxtStyleText"/>
    <w:basedOn w:val="a"/>
    <w:rsid w:val="005A3900"/>
    <w:pPr>
      <w:widowControl w:val="0"/>
      <w:spacing w:before="120"/>
      <w:ind w:firstLine="425"/>
      <w:jc w:val="both"/>
    </w:pPr>
    <w:rPr>
      <w:noProof/>
      <w:color w:val="000000"/>
      <w:szCs w:val="20"/>
    </w:rPr>
  </w:style>
  <w:style w:type="character" w:customStyle="1" w:styleId="apple-converted-space">
    <w:name w:val="apple-converted-space"/>
    <w:basedOn w:val="a0"/>
    <w:rsid w:val="005A39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6F0"/>
    <w:rPr>
      <w:sz w:val="24"/>
      <w:szCs w:val="24"/>
    </w:rPr>
  </w:style>
  <w:style w:type="paragraph" w:styleId="1">
    <w:name w:val="heading 1"/>
    <w:basedOn w:val="a"/>
    <w:next w:val="a"/>
    <w:qFormat/>
    <w:rsid w:val="005606F0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qFormat/>
    <w:rsid w:val="00FC39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606F0"/>
    <w:pPr>
      <w:keepNext/>
      <w:outlineLvl w:val="2"/>
    </w:pPr>
    <w:rPr>
      <w:sz w:val="28"/>
    </w:rPr>
  </w:style>
  <w:style w:type="paragraph" w:styleId="8">
    <w:name w:val="heading 8"/>
    <w:basedOn w:val="a"/>
    <w:next w:val="a"/>
    <w:link w:val="80"/>
    <w:semiHidden/>
    <w:unhideWhenUsed/>
    <w:qFormat/>
    <w:rsid w:val="007160E9"/>
    <w:pPr>
      <w:spacing w:before="240" w:after="60" w:line="300" w:lineRule="auto"/>
      <w:ind w:firstLine="72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06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F73C2A"/>
    <w:pPr>
      <w:autoSpaceDE w:val="0"/>
      <w:autoSpaceDN w:val="0"/>
      <w:adjustRightInd w:val="0"/>
      <w:jc w:val="center"/>
    </w:pPr>
    <w:rPr>
      <w:sz w:val="28"/>
      <w:szCs w:val="28"/>
    </w:rPr>
  </w:style>
  <w:style w:type="paragraph" w:styleId="a4">
    <w:name w:val="Body Text"/>
    <w:basedOn w:val="a"/>
    <w:rsid w:val="002F3BFE"/>
    <w:pPr>
      <w:spacing w:after="120"/>
    </w:pPr>
  </w:style>
  <w:style w:type="paragraph" w:styleId="a5">
    <w:name w:val="Balloon Text"/>
    <w:basedOn w:val="a"/>
    <w:semiHidden/>
    <w:rsid w:val="00427D0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C695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6">
    <w:name w:val="footnote text"/>
    <w:basedOn w:val="a"/>
    <w:rsid w:val="00422EF6"/>
    <w:pPr>
      <w:autoSpaceDE w:val="0"/>
      <w:autoSpaceDN w:val="0"/>
    </w:pPr>
    <w:rPr>
      <w:sz w:val="20"/>
      <w:szCs w:val="20"/>
    </w:rPr>
  </w:style>
  <w:style w:type="character" w:styleId="a7">
    <w:name w:val="footnote reference"/>
    <w:basedOn w:val="a0"/>
    <w:rsid w:val="00422EF6"/>
    <w:rPr>
      <w:vertAlign w:val="superscript"/>
    </w:rPr>
  </w:style>
  <w:style w:type="paragraph" w:styleId="a8">
    <w:name w:val="No Spacing"/>
    <w:uiPriority w:val="1"/>
    <w:qFormat/>
    <w:rsid w:val="00946887"/>
    <w:rPr>
      <w:rFonts w:ascii="Calibri" w:eastAsia="Calibri" w:hAnsi="Calibri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semiHidden/>
    <w:rsid w:val="007160E9"/>
    <w:rPr>
      <w:rFonts w:ascii="Calibri" w:hAnsi="Calibri"/>
      <w:i/>
      <w:iCs/>
      <w:sz w:val="24"/>
      <w:szCs w:val="24"/>
    </w:rPr>
  </w:style>
  <w:style w:type="paragraph" w:customStyle="1" w:styleId="formattexttopleveltext">
    <w:name w:val="formattext topleveltext"/>
    <w:basedOn w:val="a"/>
    <w:rsid w:val="007160E9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7160E9"/>
    <w:pPr>
      <w:spacing w:before="100" w:beforeAutospacing="1" w:after="100" w:afterAutospacing="1"/>
    </w:pPr>
  </w:style>
  <w:style w:type="paragraph" w:styleId="a9">
    <w:name w:val="header"/>
    <w:basedOn w:val="a"/>
    <w:link w:val="aa"/>
    <w:rsid w:val="00F454B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F454BB"/>
    <w:rPr>
      <w:sz w:val="24"/>
      <w:szCs w:val="24"/>
    </w:rPr>
  </w:style>
  <w:style w:type="paragraph" w:styleId="ab">
    <w:name w:val="footer"/>
    <w:basedOn w:val="a"/>
    <w:link w:val="ac"/>
    <w:rsid w:val="00F454B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454BB"/>
    <w:rPr>
      <w:sz w:val="24"/>
      <w:szCs w:val="24"/>
    </w:rPr>
  </w:style>
  <w:style w:type="character" w:styleId="ad">
    <w:name w:val="Strong"/>
    <w:basedOn w:val="a0"/>
    <w:uiPriority w:val="22"/>
    <w:qFormat/>
    <w:rsid w:val="000527F3"/>
    <w:rPr>
      <w:b/>
      <w:bCs/>
    </w:rPr>
  </w:style>
  <w:style w:type="paragraph" w:styleId="21">
    <w:name w:val="Body Text Indent 2"/>
    <w:basedOn w:val="a"/>
    <w:link w:val="22"/>
    <w:semiHidden/>
    <w:unhideWhenUsed/>
    <w:rsid w:val="005A390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5A3900"/>
    <w:rPr>
      <w:sz w:val="24"/>
      <w:szCs w:val="24"/>
    </w:rPr>
  </w:style>
  <w:style w:type="paragraph" w:styleId="ae">
    <w:name w:val="Normal (Web)"/>
    <w:basedOn w:val="a"/>
    <w:semiHidden/>
    <w:unhideWhenUsed/>
    <w:rsid w:val="005A3900"/>
    <w:pPr>
      <w:spacing w:before="100" w:beforeAutospacing="1" w:after="100" w:afterAutospacing="1"/>
    </w:pPr>
    <w:rPr>
      <w:color w:val="000000"/>
    </w:rPr>
  </w:style>
  <w:style w:type="character" w:customStyle="1" w:styleId="ConsPlusNormal">
    <w:name w:val="ConsPlusNormal Знак"/>
    <w:link w:val="ConsPlusNormal0"/>
    <w:locked/>
    <w:rsid w:val="005A3900"/>
    <w:rPr>
      <w:rFonts w:ascii="Arial" w:hAnsi="Arial" w:cs="Arial"/>
    </w:rPr>
  </w:style>
  <w:style w:type="paragraph" w:customStyle="1" w:styleId="ConsPlusNormal0">
    <w:name w:val="ConsPlusNormal"/>
    <w:link w:val="ConsPlusNormal"/>
    <w:rsid w:val="005A39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ЭЭГ"/>
    <w:basedOn w:val="a"/>
    <w:rsid w:val="005A3900"/>
    <w:pPr>
      <w:spacing w:line="360" w:lineRule="auto"/>
      <w:ind w:firstLine="720"/>
      <w:jc w:val="both"/>
    </w:pPr>
  </w:style>
  <w:style w:type="paragraph" w:customStyle="1" w:styleId="defscrRUSTxtStyleText">
    <w:name w:val="defscr_RUS_TxtStyleText"/>
    <w:basedOn w:val="a"/>
    <w:rsid w:val="005A3900"/>
    <w:pPr>
      <w:widowControl w:val="0"/>
      <w:spacing w:before="120"/>
      <w:ind w:firstLine="425"/>
      <w:jc w:val="both"/>
    </w:pPr>
    <w:rPr>
      <w:noProof/>
      <w:color w:val="000000"/>
      <w:szCs w:val="20"/>
    </w:rPr>
  </w:style>
  <w:style w:type="character" w:customStyle="1" w:styleId="apple-converted-space">
    <w:name w:val="apple-converted-space"/>
    <w:basedOn w:val="a0"/>
    <w:rsid w:val="005A39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8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3A9BD2DF311E4C530B2E2603751B4FF7FCE336DCC575F1C7B156D972A69F804B6818329F6A4DF9FCF0B9C73H5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3A9BD2DF311E4C530B2E2603751B4FF7FCE336DCC575F1C7B156D972A69F804B6818329F6A4DF9FCF0B9C73H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357FA-C189-40C0-8544-2BFFB8CBC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11</Pages>
  <Words>3917</Words>
  <Characters>22329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26194</CharactersWithSpaces>
  <SharedDoc>false</SharedDoc>
  <HLinks>
    <vt:vector size="72" baseType="variant">
      <vt:variant>
        <vt:i4>852049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consultantplus://offline/ref=9BE5AE1D6BEC47D304A3404CD1D5655DFA9E3C90728B63037C656E5E58L3u8F</vt:lpwstr>
      </vt:variant>
      <vt:variant>
        <vt:lpwstr/>
      </vt:variant>
      <vt:variant>
        <vt:i4>3997805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consultantplus://offline/ref=69D1D9B36584B57EBD8FD02785371F9F991832F4D262B3891D8507DD39BC3A55716BDE8CB837A25Do3wFF</vt:lpwstr>
      </vt:variant>
      <vt:variant>
        <vt:lpwstr/>
      </vt:variant>
      <vt:variant>
        <vt:i4>852063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consultantplus://offline/ref=69D1D9B36584B57EBD8FD02785371F9F9A1430F9DE33E48B4CD009oDw8F</vt:lpwstr>
      </vt:variant>
      <vt:variant>
        <vt:lpwstr/>
      </vt:variant>
      <vt:variant>
        <vt:i4>5439490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Par23</vt:lpwstr>
      </vt:variant>
      <vt:variant>
        <vt:i4>6946865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Par239</vt:lpwstr>
      </vt:variant>
      <vt:variant>
        <vt:i4>6684724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Par166</vt:lpwstr>
      </vt:variant>
      <vt:variant>
        <vt:i4>5242882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6684721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Par136</vt:lpwstr>
      </vt:variant>
      <vt:variant>
        <vt:i4>5832706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Par83</vt:lpwstr>
      </vt:variant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Par34</vt:lpwstr>
      </vt:variant>
      <vt:variant>
        <vt:i4>65618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consultantplus://offline/ref=69D1D9B36584B57EBD8FD02785371F9F991A34F9D062B3891D8507DD39oBwCF</vt:lpwstr>
      </vt:variant>
      <vt:variant>
        <vt:lpwstr/>
      </vt:variant>
      <vt:variant>
        <vt:i4>65538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consultantplus://offline/ref=69D1D9B36584B57EBD8FD02785371F9F991832F4D262B3891D8507DD39oBwCF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RePack by Diakov</cp:lastModifiedBy>
  <cp:revision>3</cp:revision>
  <cp:lastPrinted>2019-11-11T05:26:00Z</cp:lastPrinted>
  <dcterms:created xsi:type="dcterms:W3CDTF">2019-11-20T07:31:00Z</dcterms:created>
  <dcterms:modified xsi:type="dcterms:W3CDTF">2019-11-20T08:01:00Z</dcterms:modified>
</cp:coreProperties>
</file>